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03.080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A</w:t>
            </w:r>
            <w:r>
              <w:rPr>
                <w:rFonts w:ascii="黑体" w:hAnsi="黑体" w:eastAsia="黑体"/>
                <w:sz w:val="21"/>
                <w:szCs w:val="21"/>
              </w:rPr>
              <w:t>12</w:t>
            </w:r>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1"/>
              <w:framePr w:w="0" w:hRule="auto" w:wrap="auto" w:vAnchor="margin" w:hAnchor="text" w:xAlign="left" w:yAlign="inline"/>
              <w:rPr>
                <w:rFonts w:ascii="宋体" w:hAnsi="宋体"/>
                <w:sz w:val="28"/>
                <w:szCs w:val="28"/>
              </w:rPr>
            </w:pPr>
            <w:bookmarkStart w:id="1"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2" w:name="c1"/>
            <w:r>
              <w:instrText xml:space="preserve"> FORMTEXT </w:instrText>
            </w:r>
            <w:r>
              <w:fldChar w:fldCharType="separate"/>
            </w:r>
            <w:r>
              <w:t>3206</w:t>
            </w:r>
            <w:r>
              <w:fldChar w:fldCharType="end"/>
            </w:r>
            <w:bookmarkEnd w:id="2"/>
          </w:p>
        </w:tc>
      </w:tr>
    </w:tbl>
    <w:p>
      <w:pPr>
        <w:pStyle w:val="52"/>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1"/>
    <w:p>
      <w:pPr>
        <w:pStyle w:val="197"/>
        <w:rPr>
          <w:lang w:val="fr-FR"/>
        </w:rPr>
      </w:pPr>
      <w:r>
        <w:rPr>
          <w:lang w:val="fr-FR"/>
        </w:rPr>
        <w:t>DB</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rFonts w:hint="eastAsia"/>
        </w:rPr>
        <w:t>3206</w:t>
      </w:r>
      <w:r>
        <w:rPr>
          <w:lang w:val="fr-FR"/>
        </w:rPr>
        <w:t>/T</w:t>
      </w:r>
      <w:r>
        <w:fldChar w:fldCharType="end"/>
      </w:r>
      <w:bookmarkEnd w:id="4"/>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pPr>
        <w:pStyle w:val="198"/>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2"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ng8W++kBAAC5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WnnFkw&#10;NPDbLz9/f/7259dXOm9/fGevXiaVOhdKCl7YlU88RW+v3RWKT4FZXLRgNzJ3e7N3BDFJGcWDlGQE&#10;R7XW3TusKQa2EbNkfeNNgiQxWJ8nsz9NRvaRCXo8n9DqjGloYvAVUA6Jzof4VqJh6VJxrWwSDUrY&#10;XYWYGoFyCEnPFi+V1nnw2rKu4m/Opmc5IaBWdXKmsOA364X2bAdpdfKXWZHnfpjHra0PRbRNeTJv&#10;3bHywPqg3xrr/coP0tBEc2/H7Usrc9/OAt79cf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NJ&#10;ltgAAAAMAQAADwAAAAAAAAABACAAAAAiAAAAZHJzL2Rvd25yZXYueG1sUEsBAhQAFAAAAAgAh07i&#10;QJ4PFvvpAQAAuQMAAA4AAAAAAAAAAQAgAAAAJwEAAGRycy9lMm9Eb2MueG1sUEsFBgAAAAAGAAYA&#10;WQEAAIIFAAAAAA==&#10;">
                <v:fill on="f" focussize="0,0"/>
                <v:stroke color="#000000" joinstyle="round"/>
                <v:imagedata o:title=""/>
                <o:lock v:ext="edit" aspectratio="f"/>
              </v:line>
            </w:pict>
          </mc:Fallback>
        </mc:AlternateContent>
      </w:r>
    </w:p>
    <w:p>
      <w:pPr>
        <w:pStyle w:val="52"/>
        <w:framePr w:w="9639" w:h="6976" w:hRule="exact" w:hSpace="0" w:vSpace="0" w:wrap="around" w:hAnchor="page" w:y="6408"/>
        <w:jc w:val="center"/>
        <w:rPr>
          <w:rFonts w:ascii="黑体" w:hAnsi="黑体" w:eastAsia="黑体"/>
          <w:b w:val="0"/>
          <w:bCs w:val="0"/>
          <w:w w:val="100"/>
        </w:rPr>
      </w:pPr>
    </w:p>
    <w:p>
      <w:pPr>
        <w:pStyle w:val="199"/>
        <w:framePr w:h="6974" w:hRule="exact" w:wrap="around" w:x="1419" w:anchorLock="1"/>
      </w:pPr>
      <w:bookmarkStart w:id="78" w:name="_GoBack"/>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辅助器具清洗消毒服务规范</w:t>
      </w:r>
      <w:r>
        <w:fldChar w:fldCharType="end"/>
      </w:r>
      <w:bookmarkEnd w:id="78"/>
      <w:bookmarkEnd w:id="8"/>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9"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assiative devices cleaning and disinfection service</w:t>
      </w:r>
      <w:r>
        <w:rPr>
          <w:rFonts w:ascii="黑体" w:hAnsi="黑体" w:eastAsia="黑体"/>
          <w:szCs w:val="28"/>
        </w:rPr>
        <w:fldChar w:fldCharType="end"/>
      </w:r>
      <w:bookmarkEnd w:id="9"/>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7"/>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5"/>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rPr>
          <w:rFonts w:ascii="黑体"/>
        </w:rPr>
        <w:t>-</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6"/>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rPr>
          <w:rFonts w:ascii="黑体"/>
        </w:rPr>
        <w:t>-</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ascii="黑体"/>
        </w:rPr>
        <w:t>-</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19"/>
      <w:r>
        <w:rPr>
          <w:rFonts w:ascii="Times New Roman"/>
          <w:w w:val="100"/>
          <w:sz w:val="28"/>
        </w:rPr>
        <w:t>  </w:t>
      </w:r>
      <w:r>
        <w:rPr>
          <w:rStyle w:val="231"/>
          <w:rFonts w:hint="eastAsia" w:hAnsi="黑体"/>
          <w:position w:val="0"/>
        </w:rPr>
        <w:t>发</w:t>
      </w:r>
      <w:r>
        <w:rPr>
          <w:rStyle w:val="231"/>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4"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S&#10;jbbN6AEAALgDAAAOAAAAAAAAAAEAIAAAACYBAABkcnMvZTJvRG9jLnhtbFBLBQYAAAAABgAGAFkB&#10;AACABQAAAAA=&#10;">
                <v:fill on="f" focussize="0,0"/>
                <v:stroke color="#000000" joinstyle="round"/>
                <v:imagedata o:title=""/>
                <o:lock v:ext="edit" aspectratio="f"/>
                <w10:anchorlock/>
              </v:line>
            </w:pict>
          </mc:Fallback>
        </mc:AlternateContent>
      </w:r>
    </w:p>
    <w:p>
      <w:pPr>
        <w:pStyle w:val="93"/>
        <w:spacing w:after="468"/>
      </w:pPr>
      <w:bookmarkStart w:id="20" w:name="BookMark1"/>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rPr>
          <w:rFonts w:hint="eastAsia"/>
        </w:rPr>
        <w:instrText xml:space="preserve">TOC \o "1-1" \h \t "标准文件_一级条标题,2,标准文件_附录一级条标题,2,"</w:instrText>
      </w:r>
      <w:r>
        <w:fldChar w:fldCharType="separate"/>
      </w:r>
      <w:r>
        <w:fldChar w:fldCharType="begin"/>
      </w:r>
      <w:r>
        <w:instrText xml:space="preserve"> HYPERLINK \l "_Toc114845685" </w:instrText>
      </w:r>
      <w:r>
        <w:fldChar w:fldCharType="separate"/>
      </w:r>
      <w:r>
        <w:rPr>
          <w:rStyle w:val="34"/>
          <w:rFonts w:hint="eastAsia"/>
          <w:spacing w:val="320"/>
        </w:rPr>
        <w:t>前</w:t>
      </w:r>
      <w:r>
        <w:rPr>
          <w:rStyle w:val="34"/>
          <w:rFonts w:hint="eastAsia"/>
        </w:rPr>
        <w:t>言</w:t>
      </w:r>
      <w:r>
        <w:tab/>
      </w:r>
      <w:r>
        <w:fldChar w:fldCharType="begin"/>
      </w:r>
      <w:r>
        <w:instrText xml:space="preserve"> PAGEREF _Toc114845685 \h </w:instrText>
      </w:r>
      <w:r>
        <w:fldChar w:fldCharType="separate"/>
      </w:r>
      <w:r>
        <w:t>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"_Toc114845686" </w:instrText>
      </w:r>
      <w:r>
        <w:fldChar w:fldCharType="separate"/>
      </w:r>
      <w:r>
        <w:rPr>
          <w:rStyle w:val="34"/>
        </w:rPr>
        <w:t>1</w:t>
      </w:r>
      <w:r>
        <w:rPr>
          <w:rStyle w:val="34"/>
          <w:rFonts w:hint="eastAsia"/>
        </w:rPr>
        <w:t xml:space="preserve"> 范围</w:t>
      </w:r>
      <w:r>
        <w:tab/>
      </w:r>
      <w:r>
        <w:fldChar w:fldCharType="begin"/>
      </w:r>
      <w:r>
        <w:instrText xml:space="preserve"> PAGEREF _Toc114845686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"_Toc114845687" </w:instrText>
      </w:r>
      <w:r>
        <w:fldChar w:fldCharType="separate"/>
      </w:r>
      <w:r>
        <w:rPr>
          <w:rStyle w:val="34"/>
        </w:rPr>
        <w:t>2</w:t>
      </w:r>
      <w:r>
        <w:rPr>
          <w:rStyle w:val="34"/>
          <w:rFonts w:hint="eastAsia"/>
        </w:rPr>
        <w:t xml:space="preserve"> 规范性引用文件</w:t>
      </w:r>
      <w:r>
        <w:tab/>
      </w:r>
      <w:r>
        <w:fldChar w:fldCharType="begin"/>
      </w:r>
      <w:r>
        <w:instrText xml:space="preserve"> PAGEREF _Toc114845687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"_Toc114845688" </w:instrText>
      </w:r>
      <w:r>
        <w:fldChar w:fldCharType="separate"/>
      </w:r>
      <w:r>
        <w:rPr>
          <w:rStyle w:val="34"/>
        </w:rPr>
        <w:t>3</w:t>
      </w:r>
      <w:r>
        <w:rPr>
          <w:rStyle w:val="34"/>
          <w:rFonts w:hint="eastAsia"/>
        </w:rPr>
        <w:t xml:space="preserve"> 术语和定义</w:t>
      </w:r>
      <w:r>
        <w:tab/>
      </w:r>
      <w:r>
        <w:fldChar w:fldCharType="begin"/>
      </w:r>
      <w:r>
        <w:instrText xml:space="preserve"> PAGEREF _Toc114845688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"_Toc114845691" </w:instrText>
      </w:r>
      <w:r>
        <w:fldChar w:fldCharType="separate"/>
      </w:r>
      <w:r>
        <w:rPr>
          <w:rStyle w:val="34"/>
        </w:rPr>
        <w:t>4</w:t>
      </w:r>
      <w:r>
        <w:rPr>
          <w:rStyle w:val="34"/>
          <w:rFonts w:hint="eastAsia"/>
        </w:rPr>
        <w:t xml:space="preserve"> 服务原则</w:t>
      </w:r>
      <w:r>
        <w:tab/>
      </w:r>
      <w:r>
        <w:fldChar w:fldCharType="begin"/>
      </w:r>
      <w:r>
        <w:instrText xml:space="preserve"> PAGEREF _Toc114845691 \h </w:instrText>
      </w:r>
      <w:r>
        <w:fldChar w:fldCharType="separate"/>
      </w:r>
      <w:r>
        <w:t>4</w:t>
      </w:r>
      <w:r>
        <w:fldChar w:fldCharType="end"/>
      </w:r>
      <w:r>
        <w:fldChar w:fldCharType="end"/>
      </w:r>
    </w:p>
    <w:p>
      <w:pPr>
        <w:pStyle w:val="25"/>
        <w:rPr>
          <w:rFonts w:asciiTheme="minorHAnsi" w:hAnsiTheme="minorHAnsi" w:cstheme="minorBidi"/>
          <w:szCs w:val="22"/>
        </w:rPr>
      </w:pPr>
      <w:r>
        <w:fldChar w:fldCharType="begin"/>
      </w:r>
      <w:r>
        <w:instrText xml:space="preserve"> HYPERLINK \l "_Toc114845692" </w:instrText>
      </w:r>
      <w:r>
        <w:fldChar w:fldCharType="separate"/>
      </w:r>
      <w:r>
        <w:rPr>
          <w:rStyle w:val="34"/>
        </w:rPr>
        <w:t>4.1</w:t>
      </w:r>
      <w:r>
        <w:rPr>
          <w:rStyle w:val="34"/>
          <w:rFonts w:hint="eastAsia"/>
        </w:rPr>
        <w:t xml:space="preserve"> 科学选择</w:t>
      </w:r>
      <w:r>
        <w:tab/>
      </w:r>
      <w:r>
        <w:fldChar w:fldCharType="end"/>
      </w:r>
      <w:r>
        <w:rPr>
          <w:rFonts w:hint="eastAsia"/>
        </w:rPr>
        <w:t>4</w:t>
      </w:r>
    </w:p>
    <w:p>
      <w:pPr>
        <w:pStyle w:val="25"/>
        <w:rPr>
          <w:rFonts w:asciiTheme="minorHAnsi" w:hAnsiTheme="minorHAnsi" w:eastAsiaTheme="minorEastAsia" w:cstheme="minorBidi"/>
          <w:szCs w:val="22"/>
        </w:rPr>
      </w:pPr>
      <w:r>
        <w:fldChar w:fldCharType="begin"/>
      </w:r>
      <w:r>
        <w:instrText xml:space="preserve"> HYPERLINK \l "_Toc114845693" </w:instrText>
      </w:r>
      <w:r>
        <w:fldChar w:fldCharType="separate"/>
      </w:r>
      <w:r>
        <w:rPr>
          <w:rStyle w:val="34"/>
        </w:rPr>
        <w:t>4.2</w:t>
      </w:r>
      <w:r>
        <w:rPr>
          <w:rStyle w:val="34"/>
          <w:rFonts w:hint="eastAsia"/>
        </w:rPr>
        <w:t xml:space="preserve"> 安全环保</w:t>
      </w:r>
      <w:r>
        <w:tab/>
      </w:r>
      <w:r>
        <w:fldChar w:fldCharType="begin"/>
      </w:r>
      <w:r>
        <w:instrText xml:space="preserve"> PAGEREF _Toc114845693 \h </w:instrText>
      </w:r>
      <w:r>
        <w:fldChar w:fldCharType="separate"/>
      </w:r>
      <w:r>
        <w:t>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"_Toc114845694" </w:instrText>
      </w:r>
      <w:r>
        <w:fldChar w:fldCharType="separate"/>
      </w:r>
      <w:r>
        <w:rPr>
          <w:rStyle w:val="34"/>
        </w:rPr>
        <w:t>4.3</w:t>
      </w:r>
      <w:r>
        <w:rPr>
          <w:rStyle w:val="34"/>
          <w:rFonts w:hint="eastAsia"/>
        </w:rPr>
        <w:t xml:space="preserve"> 经济适用</w:t>
      </w:r>
      <w:r>
        <w:tab/>
      </w:r>
      <w:r>
        <w:rPr>
          <w:rFonts w:hint="eastAsia"/>
        </w:rPr>
        <w:t>4</w:t>
      </w:r>
      <w:r>
        <w:rPr>
          <w:rFonts w:hint="eastAsia"/>
        </w:rP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"_Toc114845699" </w:instrText>
      </w:r>
      <w:r>
        <w:fldChar w:fldCharType="separate"/>
      </w:r>
      <w:r>
        <w:rPr>
          <w:rStyle w:val="34"/>
        </w:rPr>
        <w:t>5</w:t>
      </w:r>
      <w:r>
        <w:rPr>
          <w:rStyle w:val="34"/>
          <w:rFonts w:hint="eastAsia"/>
        </w:rPr>
        <w:t xml:space="preserve"> 总体要求</w:t>
      </w:r>
      <w:r>
        <w:tab/>
      </w:r>
      <w:r>
        <w:fldChar w:fldCharType="begin"/>
      </w:r>
      <w:r>
        <w:instrText xml:space="preserve"> PAGEREF _Toc114845699 \h </w:instrText>
      </w:r>
      <w:r>
        <w:fldChar w:fldCharType="separate"/>
      </w:r>
      <w:r>
        <w:t>4</w:t>
      </w:r>
      <w:r>
        <w:fldChar w:fldCharType="end"/>
      </w:r>
      <w:r>
        <w:fldChar w:fldCharType="end"/>
      </w:r>
    </w:p>
    <w:p>
      <w:pPr>
        <w:pStyle w:val="25"/>
        <w:rPr>
          <w:rFonts w:asciiTheme="minorHAnsi" w:hAnsiTheme="minorHAnsi" w:cstheme="minorBidi"/>
          <w:szCs w:val="22"/>
        </w:rPr>
      </w:pPr>
      <w:r>
        <w:fldChar w:fldCharType="begin"/>
      </w:r>
      <w:r>
        <w:instrText xml:space="preserve"> HYPERLINK \l "_Toc114845700" </w:instrText>
      </w:r>
      <w:r>
        <w:fldChar w:fldCharType="separate"/>
      </w:r>
      <w:r>
        <w:rPr>
          <w:rStyle w:val="34"/>
        </w:rPr>
        <w:t>5.1</w:t>
      </w:r>
      <w:r>
        <w:rPr>
          <w:rStyle w:val="34"/>
          <w:rFonts w:hint="eastAsia"/>
        </w:rPr>
        <w:t xml:space="preserve"> 清洗消毒机构</w:t>
      </w:r>
      <w:r>
        <w:tab/>
      </w:r>
      <w:r>
        <w:fldChar w:fldCharType="end"/>
      </w:r>
      <w:r>
        <w:rPr>
          <w:rFonts w:hint="eastAsia"/>
        </w:rPr>
        <w:t>4</w:t>
      </w:r>
    </w:p>
    <w:p>
      <w:pPr>
        <w:pStyle w:val="25"/>
        <w:rPr>
          <w:rFonts w:asciiTheme="minorHAnsi" w:hAnsiTheme="minorHAnsi" w:eastAsiaTheme="minorEastAsia" w:cstheme="minorBidi"/>
          <w:szCs w:val="22"/>
        </w:rPr>
      </w:pPr>
      <w:r>
        <w:fldChar w:fldCharType="begin"/>
      </w:r>
      <w:r>
        <w:instrText xml:space="preserve"> HYPERLINK \l "_Toc114845701" </w:instrText>
      </w:r>
      <w:r>
        <w:fldChar w:fldCharType="separate"/>
      </w:r>
      <w:r>
        <w:rPr>
          <w:rStyle w:val="34"/>
        </w:rPr>
        <w:t>5.2</w:t>
      </w:r>
      <w:r>
        <w:rPr>
          <w:rStyle w:val="34"/>
          <w:rFonts w:hint="eastAsia"/>
        </w:rPr>
        <w:t xml:space="preserve"> 服务人员</w:t>
      </w:r>
      <w:r>
        <w:tab/>
      </w:r>
      <w:r>
        <w:rPr>
          <w:rFonts w:hint="eastAsia"/>
        </w:rPr>
        <w:t>5</w:t>
      </w:r>
      <w:r>
        <w:rPr>
          <w:rFonts w:hint="eastAsia"/>
        </w:rPr>
        <w:fldChar w:fldCharType="end"/>
      </w:r>
    </w:p>
    <w:p>
      <w:pPr>
        <w:pStyle w:val="20"/>
        <w:tabs>
          <w:tab w:val="right" w:leader="dot" w:pos="9344"/>
        </w:tabs>
        <w:rPr>
          <w:rFonts w:asciiTheme="minorHAnsi" w:hAnsiTheme="minorHAnsi" w:eastAsiaTheme="minorEastAsia" w:cstheme="minorBidi"/>
          <w:szCs w:val="22"/>
        </w:rPr>
      </w:pPr>
      <w:bookmarkStart w:id="21" w:name="_Hlk130473161"/>
      <w:r>
        <w:fldChar w:fldCharType="begin"/>
      </w:r>
      <w:r>
        <w:instrText xml:space="preserve">HYPERLINK \l "_Toc114845702"</w:instrText>
      </w:r>
      <w:r>
        <w:fldChar w:fldCharType="separate"/>
      </w:r>
      <w:r>
        <w:rPr>
          <w:rStyle w:val="34"/>
          <w:lang w:eastAsia="en-US"/>
        </w:rPr>
        <w:t>6</w:t>
      </w:r>
      <w:r>
        <w:rPr>
          <w:rStyle w:val="34"/>
          <w:rFonts w:hint="eastAsia"/>
        </w:rPr>
        <w:t xml:space="preserve"> 服务流程及要求</w:t>
      </w:r>
      <w:r>
        <w:tab/>
      </w:r>
      <w:r>
        <w:fldChar w:fldCharType="begin"/>
      </w:r>
      <w:r>
        <w:instrText xml:space="preserve"> PAGEREF _Toc114845702 \h </w:instrText>
      </w:r>
      <w:r>
        <w:fldChar w:fldCharType="separate"/>
      </w:r>
      <w:r>
        <w:t>5</w:t>
      </w:r>
      <w:r>
        <w:fldChar w:fldCharType="end"/>
      </w:r>
      <w:r>
        <w:fldChar w:fldCharType="end"/>
      </w:r>
    </w:p>
    <w:bookmarkEnd w:id="21"/>
    <w:p>
      <w:pPr>
        <w:pStyle w:val="25"/>
        <w:rPr>
          <w:rFonts w:asciiTheme="minorHAnsi" w:hAnsiTheme="minorHAnsi" w:cstheme="minorBidi"/>
          <w:szCs w:val="22"/>
        </w:rPr>
      </w:pPr>
      <w:r>
        <w:fldChar w:fldCharType="begin"/>
      </w:r>
      <w:r>
        <w:instrText xml:space="preserve">HYPERLINK \l "_Toc114845703"</w:instrText>
      </w:r>
      <w:r>
        <w:fldChar w:fldCharType="separate"/>
      </w:r>
      <w:r>
        <w:rPr>
          <w:rStyle w:val="34"/>
        </w:rPr>
        <w:t>6.1</w:t>
      </w:r>
      <w:r>
        <w:rPr>
          <w:rStyle w:val="34"/>
          <w:rFonts w:hint="eastAsia"/>
        </w:rPr>
        <w:t xml:space="preserve"> 上门服务</w:t>
      </w:r>
      <w:r>
        <w:tab/>
      </w:r>
      <w:r>
        <w:fldChar w:fldCharType="end"/>
      </w:r>
      <w:r>
        <w:rPr>
          <w:rFonts w:hint="eastAsia"/>
        </w:rPr>
        <w:t>5</w:t>
      </w:r>
    </w:p>
    <w:p>
      <w:pPr>
        <w:pStyle w:val="25"/>
      </w:pPr>
      <w:r>
        <w:fldChar w:fldCharType="begin"/>
      </w:r>
      <w:r>
        <w:instrText xml:space="preserve"> HYPERLINK \l "_Toc114845704" </w:instrText>
      </w:r>
      <w:r>
        <w:fldChar w:fldCharType="separate"/>
      </w:r>
      <w:r>
        <w:rPr>
          <w:rStyle w:val="34"/>
        </w:rPr>
        <w:t>6.2</w:t>
      </w:r>
      <w:r>
        <w:rPr>
          <w:rStyle w:val="34"/>
          <w:rFonts w:hint="eastAsia"/>
        </w:rPr>
        <w:t xml:space="preserve"> 机构服务</w:t>
      </w:r>
      <w:r>
        <w:tab/>
      </w:r>
      <w:r>
        <w:fldChar w:fldCharType="end"/>
      </w:r>
      <w:r>
        <w:rPr>
          <w:rFonts w:hint="eastAsia"/>
        </w:rPr>
        <w:t>6</w:t>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"_Toc114845702" </w:instrText>
      </w:r>
      <w:r>
        <w:fldChar w:fldCharType="separate"/>
      </w:r>
      <w:r>
        <w:rPr>
          <w:rStyle w:val="34"/>
          <w:lang w:eastAsia="en-US"/>
        </w:rPr>
        <w:t>7</w:t>
      </w:r>
      <w:r>
        <w:rPr>
          <w:rStyle w:val="34"/>
          <w:rFonts w:hint="eastAsia"/>
        </w:rPr>
        <w:t xml:space="preserve"> 售后服务</w:t>
      </w:r>
      <w:r>
        <w:tab/>
      </w:r>
      <w:r>
        <w:rPr>
          <w:rFonts w:hint="eastAsia"/>
        </w:rPr>
        <w:t>6</w:t>
      </w:r>
      <w:r>
        <w:rPr>
          <w:rFonts w:hint="eastAsia"/>
        </w:rPr>
        <w:fldChar w:fldCharType="end"/>
      </w:r>
    </w:p>
    <w:p>
      <w:pPr>
        <w:pStyle w:val="20"/>
        <w:tabs>
          <w:tab w:val="right" w:leader="dot" w:pos="9344"/>
        </w:tabs>
      </w:pPr>
      <w:r>
        <w:fldChar w:fldCharType="begin"/>
      </w:r>
      <w:r>
        <w:instrText xml:space="preserve"> HYPERLINK \l "_Toc114845702" </w:instrText>
      </w:r>
      <w:r>
        <w:fldChar w:fldCharType="separate"/>
      </w:r>
      <w:r>
        <w:rPr>
          <w:rStyle w:val="34"/>
          <w:lang w:eastAsia="en-US"/>
        </w:rPr>
        <w:t>8</w:t>
      </w:r>
      <w:r>
        <w:rPr>
          <w:rStyle w:val="34"/>
          <w:rFonts w:hint="eastAsia"/>
        </w:rPr>
        <w:t xml:space="preserve"> 服务评价与改进</w:t>
      </w:r>
      <w:r>
        <w:tab/>
      </w:r>
      <w:r>
        <w:rPr>
          <w:rFonts w:hint="eastAsia"/>
        </w:rPr>
        <w:t>7</w:t>
      </w:r>
      <w:r>
        <w:rPr>
          <w:rFonts w:hint="eastAsia"/>
        </w:rPr>
        <w:fldChar w:fldCharType="end"/>
      </w:r>
    </w:p>
    <w:p>
      <w:pPr>
        <w:pStyle w:val="20"/>
        <w:tabs>
          <w:tab w:val="right" w:leader="dot" w:pos="9344"/>
        </w:tabs>
      </w:pPr>
      <w:r>
        <w:fldChar w:fldCharType="begin"/>
      </w:r>
      <w:r>
        <w:instrText xml:space="preserve"> HYPERLINK \l "_Toc114845702" </w:instrText>
      </w:r>
      <w:r>
        <w:fldChar w:fldCharType="separate"/>
      </w:r>
      <w:r>
        <w:rPr>
          <w:rFonts w:hint="eastAsia"/>
        </w:rPr>
        <w:t>附录A辅助器具清洗的方式方法及要求</w:t>
      </w:r>
      <w:r>
        <w:tab/>
      </w:r>
      <w:r>
        <w:rPr>
          <w:rFonts w:hint="eastAsia"/>
        </w:rPr>
        <w:t>8</w:t>
      </w:r>
      <w:r>
        <w:rPr>
          <w:rFonts w:hint="eastAsia"/>
        </w:rPr>
        <w:fldChar w:fldCharType="end"/>
      </w:r>
    </w:p>
    <w:p>
      <w:pPr>
        <w:pStyle w:val="20"/>
        <w:tabs>
          <w:tab w:val="right" w:leader="dot" w:pos="9344"/>
        </w:tabs>
      </w:pPr>
      <w:r>
        <w:fldChar w:fldCharType="begin"/>
      </w:r>
      <w:r>
        <w:instrText xml:space="preserve"> HYPERLINK \l "_Toc114845702" </w:instrText>
      </w:r>
      <w:r>
        <w:fldChar w:fldCharType="separate"/>
      </w:r>
      <w:r>
        <w:rPr>
          <w:rFonts w:hint="eastAsia"/>
        </w:rPr>
        <w:t>附录B辅助器具消毒的方式方法及要求</w:t>
      </w:r>
      <w:r>
        <w:tab/>
      </w:r>
      <w:r>
        <w:rPr>
          <w:rFonts w:hint="eastAsia"/>
        </w:rPr>
        <w:t>9</w:t>
      </w:r>
      <w:r>
        <w:rPr>
          <w:rFonts w:hint="eastAsia"/>
        </w:rPr>
        <w:fldChar w:fldCharType="end"/>
      </w:r>
    </w:p>
    <w:p>
      <w:pPr>
        <w:pStyle w:val="20"/>
        <w:tabs>
          <w:tab w:val="right" w:leader="dot" w:pos="9344"/>
        </w:tabs>
        <w:rPr>
          <w:rFonts w:asciiTheme="minorHAnsi" w:hAnsiTheme="minorHAnsi" w:cstheme="minorBidi"/>
          <w:szCs w:val="22"/>
        </w:rPr>
      </w:pPr>
      <w:r>
        <w:fldChar w:fldCharType="begin"/>
      </w:r>
      <w:r>
        <w:instrText xml:space="preserve"> HYPERLINK \l "_Toc114845711" </w:instrText>
      </w:r>
      <w:r>
        <w:fldChar w:fldCharType="separate"/>
      </w:r>
      <w:r>
        <w:rPr>
          <w:rStyle w:val="34"/>
          <w:rFonts w:hint="eastAsia"/>
          <w:spacing w:val="105"/>
        </w:rPr>
        <w:t>参考文</w:t>
      </w:r>
      <w:r>
        <w:rPr>
          <w:rStyle w:val="34"/>
          <w:rFonts w:hint="eastAsia"/>
        </w:rPr>
        <w:t>献</w:t>
      </w:r>
      <w:r>
        <w:tab/>
      </w:r>
      <w:r>
        <w:rPr>
          <w:rFonts w:hint="eastAsia"/>
        </w:rPr>
        <w:t>1</w:t>
      </w:r>
      <w:r>
        <w:rPr>
          <w:rFonts w:hint="eastAsia"/>
        </w:rPr>
        <w:fldChar w:fldCharType="end"/>
      </w:r>
      <w:r>
        <w:rPr>
          <w:rFonts w:hint="eastAsia"/>
        </w:rPr>
        <w:t>0</w:t>
      </w:r>
    </w:p>
    <w:p>
      <w:pPr>
        <w:pStyle w:val="93"/>
        <w:spacing w:after="468"/>
        <w:jc w:val="both"/>
      </w:pPr>
      <w:r>
        <w:fldChar w:fldCharType="end"/>
      </w:r>
    </w:p>
    <w:p>
      <w:pPr>
        <w:tabs>
          <w:tab w:val="left" w:pos="4001"/>
        </w:tabs>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tab/>
      </w:r>
    </w:p>
    <w:bookmarkEnd w:id="20"/>
    <w:p>
      <w:pPr>
        <w:pStyle w:val="91"/>
        <w:spacing w:beforeLines="250" w:after="468"/>
        <w:ind w:left="0" w:firstLine="0"/>
      </w:pPr>
      <w:bookmarkStart w:id="22" w:name="_Toc114845685"/>
      <w:bookmarkStart w:id="23" w:name="BookMark2"/>
      <w:r>
        <w:rPr>
          <w:spacing w:val="320"/>
        </w:rPr>
        <w:t>前</w:t>
      </w:r>
      <w:r>
        <w:t>言</w:t>
      </w:r>
      <w:bookmarkEnd w:id="22"/>
    </w:p>
    <w:p>
      <w:pPr>
        <w:pStyle w:val="58"/>
        <w:ind w:firstLine="420"/>
        <w:rPr>
          <w:color w:val="000000" w:themeColor="text1"/>
        </w:rPr>
      </w:pPr>
      <w:r>
        <w:rPr>
          <w:rFonts w:hint="eastAsia"/>
          <w:color w:val="000000" w:themeColor="text1"/>
        </w:rPr>
        <w:t>本文件按照GB/T 1.1—2020《标准化工作导则  第1部分：标准化文件的结构和起草规则》的规定起草。</w:t>
      </w:r>
    </w:p>
    <w:p>
      <w:pPr>
        <w:pStyle w:val="233"/>
        <w:tabs>
          <w:tab w:val="center" w:pos="4201"/>
          <w:tab w:val="right" w:leader="dot" w:pos="9298"/>
        </w:tabs>
        <w:rPr>
          <w:color w:val="000000" w:themeColor="text1"/>
        </w:rPr>
      </w:pPr>
      <w:r>
        <w:rPr>
          <w:rFonts w:hint="eastAsia"/>
          <w:color w:val="000000" w:themeColor="text1"/>
        </w:rPr>
        <w:t>请注意本文件的某些内容可能涉及专利。本文件的发布机构不承担识别专利的责任。</w:t>
      </w:r>
    </w:p>
    <w:p>
      <w:pPr>
        <w:pStyle w:val="58"/>
        <w:ind w:firstLine="420"/>
      </w:pPr>
      <w:r>
        <w:rPr>
          <w:rFonts w:hint="eastAsia"/>
        </w:rPr>
        <w:t>本文件由</w:t>
      </w:r>
      <w:r>
        <w:rPr>
          <w:rFonts w:hint="eastAsia" w:hAnsi="宋体" w:cs="宋体"/>
          <w:szCs w:val="21"/>
        </w:rPr>
        <w:t>南通市卫生健康委员会提出并归口。</w:t>
      </w:r>
    </w:p>
    <w:p>
      <w:pPr>
        <w:pStyle w:val="58"/>
        <w:ind w:firstLine="420"/>
      </w:pPr>
      <w:r>
        <w:rPr>
          <w:rFonts w:hint="eastAsia"/>
        </w:rPr>
        <w:t>本文件起草单位：南通市阳光邻鹿医疗科技有限公司、南通市卫生健康委员会、南通市卫生监督所、南通大学、江苏省南通卫生高等职业技术学校、华录健康养老服务南通有限公司、江苏太美健康养老服务有限公司、江苏华亮健康养老管理服务有限公司。</w:t>
      </w:r>
      <w:r>
        <w:rPr>
          <w:rFonts w:hint="eastAsia"/>
        </w:rPr>
        <w:tab/>
      </w:r>
    </w:p>
    <w:p>
      <w:pPr>
        <w:pStyle w:val="58"/>
        <w:ind w:firstLine="420"/>
      </w:pPr>
      <w:r>
        <w:rPr>
          <w:rFonts w:hint="eastAsia"/>
        </w:rPr>
        <w:t>本文件主要起草人：吴徐明、夏志强、陈敏、陈玉华、罗蓓、王小亮、</w:t>
      </w:r>
      <w:r>
        <w:rPr>
          <w:rFonts w:hint="eastAsia"/>
          <w:lang w:eastAsia="zh-CN"/>
        </w:rPr>
        <w:t>范一夫、</w:t>
      </w:r>
      <w:r>
        <w:rPr>
          <w:rFonts w:hint="eastAsia"/>
        </w:rPr>
        <w:t>方小霞、马涛、林少成、吴雪峰。</w:t>
      </w:r>
    </w:p>
    <w:p>
      <w:pPr>
        <w:pStyle w:val="58"/>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BA1C51E2F677489887C68FC138DAA160"/>
        </w:placeholder>
      </w:sdtPr>
      <w:sdtContent>
        <w:p>
          <w:pPr>
            <w:pStyle w:val="179"/>
            <w:spacing w:beforeLines="1" w:afterLines="220"/>
          </w:pPr>
          <w:bookmarkStart w:id="25" w:name="NEW_STAND_NAME"/>
          <w:r>
            <w:rPr>
              <w:rFonts w:hint="eastAsia"/>
            </w:rPr>
            <w:t>辅助器具清洗消毒服务规范</w:t>
          </w:r>
        </w:p>
      </w:sdtContent>
    </w:sdt>
    <w:bookmarkEnd w:id="25"/>
    <w:p>
      <w:pPr>
        <w:pStyle w:val="106"/>
        <w:spacing w:before="312" w:after="312"/>
      </w:pPr>
      <w:bookmarkStart w:id="26" w:name="_Toc26648465"/>
      <w:bookmarkStart w:id="27" w:name="_Toc17233325"/>
      <w:bookmarkStart w:id="28" w:name="_Toc114845686"/>
      <w:bookmarkStart w:id="29" w:name="_Toc26986530"/>
      <w:bookmarkStart w:id="30" w:name="_Toc26986771"/>
      <w:bookmarkStart w:id="31" w:name="_Toc26718930"/>
      <w:bookmarkStart w:id="32" w:name="_Toc17233333"/>
      <w:bookmarkStart w:id="33" w:name="_Toc24884218"/>
      <w:bookmarkStart w:id="34" w:name="_Toc97191423"/>
      <w:bookmarkStart w:id="35" w:name="_Toc24884211"/>
      <w:r>
        <w:rPr>
          <w:rFonts w:hint="eastAsia"/>
        </w:rPr>
        <w:t>范围</w:t>
      </w:r>
      <w:bookmarkEnd w:id="26"/>
      <w:bookmarkEnd w:id="27"/>
      <w:bookmarkEnd w:id="28"/>
      <w:bookmarkEnd w:id="29"/>
      <w:bookmarkEnd w:id="30"/>
      <w:bookmarkEnd w:id="31"/>
      <w:bookmarkEnd w:id="32"/>
      <w:bookmarkEnd w:id="33"/>
      <w:bookmarkEnd w:id="34"/>
      <w:bookmarkEnd w:id="35"/>
    </w:p>
    <w:p>
      <w:pPr>
        <w:pStyle w:val="58"/>
        <w:ind w:firstLine="420"/>
      </w:pPr>
      <w:bookmarkStart w:id="36" w:name="_Toc24884212"/>
      <w:bookmarkStart w:id="37" w:name="_Toc17233334"/>
      <w:bookmarkStart w:id="38" w:name="_Toc24884219"/>
      <w:bookmarkStart w:id="39" w:name="_Toc26648466"/>
      <w:bookmarkStart w:id="40" w:name="_Toc17233326"/>
      <w:r>
        <w:rPr>
          <w:rFonts w:hint="eastAsia"/>
        </w:rPr>
        <w:t>本文件规定了辅助器具清洗消毒服务的术语和定义</w:t>
      </w:r>
      <w:r>
        <w:rPr>
          <w:rFonts w:hint="eastAsia"/>
          <w:color w:val="000000" w:themeColor="text1"/>
        </w:rPr>
        <w:t>、服务原则、</w:t>
      </w:r>
      <w:r>
        <w:rPr>
          <w:rFonts w:hint="eastAsia"/>
        </w:rPr>
        <w:t>总体要求、服务流程及要求、售后服务、服务评价与改进。</w:t>
      </w:r>
    </w:p>
    <w:p>
      <w:pPr>
        <w:pStyle w:val="58"/>
        <w:ind w:firstLine="420"/>
      </w:pPr>
      <w:r>
        <w:rPr>
          <w:rFonts w:hint="eastAsia"/>
        </w:rPr>
        <w:t>本文件适用于清洗消毒机构提供辅助器具清洗消毒服务。</w:t>
      </w:r>
    </w:p>
    <w:p>
      <w:pPr>
        <w:pStyle w:val="106"/>
        <w:spacing w:before="312" w:after="312"/>
      </w:pPr>
      <w:bookmarkStart w:id="41" w:name="_Toc97191424"/>
      <w:bookmarkStart w:id="42" w:name="_Toc26718931"/>
      <w:bookmarkStart w:id="43" w:name="_Toc26986531"/>
      <w:bookmarkStart w:id="44" w:name="_Toc114845687"/>
      <w:bookmarkStart w:id="45" w:name="_Toc26986772"/>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0B3A428FCF814213AF9F19B5B875185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ind w:firstLine="420" w:firstLineChars="200"/>
        <w:jc w:val="left"/>
        <w:rPr>
          <w:rFonts w:ascii="宋体" w:hAnsi="Times New Roman"/>
          <w:kern w:val="0"/>
          <w:szCs w:val="20"/>
        </w:rPr>
      </w:pPr>
      <w:bookmarkStart w:id="46" w:name="_Toc114845688"/>
      <w:bookmarkStart w:id="47" w:name="_Toc97191425"/>
      <w:r>
        <w:rPr>
          <w:rFonts w:hint="eastAsia" w:ascii="宋体" w:hAnsi="Times New Roman"/>
          <w:kern w:val="0"/>
          <w:szCs w:val="20"/>
        </w:rPr>
        <w:t>GB/T 16362 康复辅助器具  分类和术语</w:t>
      </w:r>
    </w:p>
    <w:p>
      <w:pPr>
        <w:ind w:firstLine="420" w:firstLineChars="200"/>
        <w:jc w:val="left"/>
        <w:rPr>
          <w:rFonts w:ascii="宋体" w:hAnsi="Times New Roman"/>
          <w:kern w:val="0"/>
          <w:szCs w:val="20"/>
        </w:rPr>
      </w:pPr>
      <w:r>
        <w:rPr>
          <w:rFonts w:hint="eastAsia" w:ascii="宋体" w:hAnsi="Times New Roman"/>
          <w:kern w:val="0"/>
          <w:szCs w:val="20"/>
        </w:rPr>
        <w:t>GB</w:t>
      </w:r>
      <w:r>
        <w:rPr>
          <w:rFonts w:ascii="宋体" w:hAnsi="Times New Roman"/>
          <w:kern w:val="0"/>
          <w:szCs w:val="20"/>
        </w:rPr>
        <w:t xml:space="preserve"> 18466</w:t>
      </w:r>
      <w:r>
        <w:rPr>
          <w:rFonts w:hint="eastAsia" w:ascii="宋体" w:hAnsi="Times New Roman"/>
          <w:kern w:val="0"/>
          <w:szCs w:val="20"/>
        </w:rPr>
        <w:t xml:space="preserve"> 医疗机构水污染物排放标准</w:t>
      </w:r>
    </w:p>
    <w:p>
      <w:pPr>
        <w:ind w:firstLine="420" w:firstLineChars="200"/>
        <w:jc w:val="left"/>
        <w:rPr>
          <w:rFonts w:ascii="宋体" w:hAnsi="Times New Roman"/>
          <w:kern w:val="0"/>
          <w:szCs w:val="20"/>
        </w:rPr>
      </w:pPr>
      <w:r>
        <w:rPr>
          <w:rFonts w:hint="eastAsia" w:ascii="宋体" w:hAnsi="Times New Roman"/>
          <w:kern w:val="0"/>
          <w:szCs w:val="20"/>
        </w:rPr>
        <w:t>MZ/T 175.2 康复辅助器具租赁第2部份：清洗消毒规范</w:t>
      </w:r>
    </w:p>
    <w:p>
      <w:pPr>
        <w:ind w:firstLine="420" w:firstLineChars="200"/>
        <w:jc w:val="left"/>
        <w:rPr>
          <w:rFonts w:ascii="宋体" w:hAnsi="Times New Roman"/>
          <w:kern w:val="0"/>
          <w:szCs w:val="20"/>
        </w:rPr>
      </w:pPr>
      <w:r>
        <w:rPr>
          <w:rFonts w:hint="eastAsia" w:ascii="宋体" w:hAnsi="Times New Roman"/>
          <w:kern w:val="0"/>
          <w:szCs w:val="20"/>
        </w:rPr>
        <w:t>WS</w:t>
      </w:r>
      <w:r>
        <w:rPr>
          <w:rFonts w:ascii="宋体" w:hAnsi="Times New Roman"/>
          <w:kern w:val="0"/>
          <w:szCs w:val="20"/>
        </w:rPr>
        <w:t>/</w:t>
      </w:r>
      <w:r>
        <w:rPr>
          <w:rFonts w:hint="eastAsia" w:ascii="宋体" w:hAnsi="Times New Roman"/>
          <w:kern w:val="0"/>
          <w:szCs w:val="20"/>
        </w:rPr>
        <w:t>T</w:t>
      </w:r>
      <w:r>
        <w:rPr>
          <w:rFonts w:ascii="宋体" w:hAnsi="Times New Roman"/>
          <w:kern w:val="0"/>
          <w:szCs w:val="20"/>
        </w:rPr>
        <w:t xml:space="preserve"> 367</w:t>
      </w:r>
      <w:r>
        <w:rPr>
          <w:rFonts w:hint="eastAsia" w:ascii="宋体" w:hAnsi="Times New Roman"/>
          <w:kern w:val="0"/>
          <w:szCs w:val="20"/>
        </w:rPr>
        <w:t xml:space="preserve"> 医疗机构消毒技术规范</w:t>
      </w:r>
    </w:p>
    <w:p>
      <w:pPr>
        <w:ind w:firstLine="420" w:firstLineChars="200"/>
        <w:jc w:val="left"/>
        <w:rPr>
          <w:rFonts w:ascii="宋体" w:hAnsi="Times New Roman"/>
          <w:kern w:val="0"/>
          <w:szCs w:val="20"/>
        </w:rPr>
      </w:pPr>
      <w:r>
        <w:rPr>
          <w:rFonts w:hint="eastAsia" w:ascii="宋体" w:hAnsi="Times New Roman"/>
          <w:kern w:val="0"/>
          <w:szCs w:val="20"/>
        </w:rPr>
        <w:t>T/SRDA 005 康复辅助器具租赁服务清洗和消毒要求</w:t>
      </w:r>
    </w:p>
    <w:p>
      <w:pPr>
        <w:pStyle w:val="106"/>
        <w:spacing w:before="312" w:after="312"/>
      </w:pPr>
      <w:r>
        <w:rPr>
          <w:rFonts w:hint="eastAsia"/>
        </w:rPr>
        <w:t>术语和定义</w:t>
      </w:r>
      <w:bookmarkEnd w:id="46"/>
      <w:bookmarkEnd w:id="47"/>
    </w:p>
    <w:sdt>
      <w:sdtPr>
        <w:id w:val="-1909835108"/>
        <w:placeholder>
          <w:docPart w:val="9205447B3A944583B89F9328255B864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8"/>
            <w:ind w:firstLine="420"/>
          </w:pPr>
          <w:bookmarkStart w:id="48" w:name="_Toc26986532"/>
          <w:bookmarkEnd w:id="48"/>
          <w:r>
            <w:t>下列术语和定义适用于本文件。</w:t>
          </w:r>
        </w:p>
      </w:sdtContent>
    </w:sdt>
    <w:p>
      <w:pPr>
        <w:pStyle w:val="26"/>
        <w:spacing w:beforeLines="50" w:beforeAutospacing="0" w:afterLines="50" w:afterAutospacing="0"/>
        <w:jc w:val="both"/>
        <w:rPr>
          <w:rFonts w:ascii="黑体" w:hAnsi="黑体" w:eastAsia="黑体" w:cs="黑体"/>
          <w:sz w:val="21"/>
          <w:szCs w:val="21"/>
          <w:lang w:eastAsia="zh-CN"/>
        </w:rPr>
      </w:pPr>
      <w:bookmarkStart w:id="49" w:name="_Toc114845689"/>
      <w:bookmarkEnd w:id="49"/>
      <w:bookmarkStart w:id="50" w:name="_Toc114818705"/>
      <w:bookmarkEnd w:id="50"/>
      <w:r>
        <w:rPr>
          <w:rFonts w:hint="eastAsia" w:ascii="黑体" w:hAnsi="黑体" w:eastAsia="黑体" w:cs="黑体"/>
          <w:sz w:val="21"/>
          <w:szCs w:val="21"/>
          <w:lang w:eastAsia="zh-CN"/>
        </w:rPr>
        <w:t xml:space="preserve">3.1 </w:t>
      </w:r>
    </w:p>
    <w:p>
      <w:pPr>
        <w:pStyle w:val="26"/>
        <w:spacing w:beforeLines="50" w:beforeAutospacing="0" w:afterLines="50" w:afterAutospacing="0"/>
        <w:ind w:firstLine="420" w:firstLineChars="200"/>
        <w:jc w:val="both"/>
        <w:rPr>
          <w:rFonts w:ascii="黑体" w:hAnsi="黑体" w:eastAsia="黑体" w:cs="黑体"/>
          <w:sz w:val="21"/>
          <w:szCs w:val="21"/>
          <w:lang w:eastAsia="zh-CN"/>
        </w:rPr>
      </w:pPr>
      <w:r>
        <w:rPr>
          <w:rFonts w:hint="eastAsia" w:ascii="黑体" w:hAnsi="黑体" w:eastAsia="黑体" w:cs="黑体"/>
          <w:sz w:val="21"/>
          <w:szCs w:val="21"/>
          <w:lang w:eastAsia="zh-CN"/>
        </w:rPr>
        <w:t>使用者　</w:t>
      </w:r>
      <w:r>
        <w:rPr>
          <w:rFonts w:ascii="黑体" w:hAnsi="黑体" w:eastAsia="黑体" w:cs="黑体"/>
          <w:sz w:val="21"/>
          <w:szCs w:val="21"/>
          <w:lang w:eastAsia="zh-CN"/>
        </w:rPr>
        <w:t>user</w:t>
      </w:r>
    </w:p>
    <w:p>
      <w:pPr>
        <w:pStyle w:val="26"/>
        <w:snapToGrid w:val="0"/>
        <w:spacing w:before="0" w:beforeAutospacing="0" w:after="0" w:afterAutospacing="0"/>
        <w:ind w:firstLine="420" w:firstLineChars="200"/>
        <w:jc w:val="both"/>
      </w:pPr>
      <w:r>
        <w:rPr>
          <w:rFonts w:hint="eastAsia" w:ascii="宋体"/>
          <w:color w:val="000000"/>
          <w:sz w:val="21"/>
          <w:szCs w:val="22"/>
          <w:lang w:eastAsia="zh-CN"/>
        </w:rPr>
        <w:t>使用辅助器具的人。</w:t>
      </w:r>
      <w:bookmarkStart w:id="51" w:name="_Toc114818706"/>
      <w:bookmarkEnd w:id="51"/>
      <w:bookmarkStart w:id="52" w:name="_Toc114845690"/>
      <w:bookmarkEnd w:id="52"/>
    </w:p>
    <w:p>
      <w:pPr>
        <w:pStyle w:val="26"/>
        <w:snapToGrid w:val="0"/>
        <w:spacing w:beforeLines="50" w:beforeAutospacing="0" w:afterLines="50" w:afterAutospacing="0"/>
        <w:jc w:val="both"/>
        <w:rPr>
          <w:rFonts w:ascii="黑体" w:hAnsi="黑体" w:eastAsia="黑体" w:cs="黑体"/>
          <w:sz w:val="21"/>
          <w:szCs w:val="21"/>
          <w:lang w:eastAsia="zh-CN"/>
        </w:rPr>
      </w:pPr>
      <w:bookmarkStart w:id="53" w:name="_Hlk130468538"/>
      <w:r>
        <w:rPr>
          <w:rFonts w:hint="eastAsia" w:ascii="黑体" w:hAnsi="黑体" w:eastAsia="黑体" w:cs="黑体"/>
          <w:sz w:val="21"/>
          <w:szCs w:val="21"/>
          <w:lang w:eastAsia="zh-CN"/>
        </w:rPr>
        <w:t xml:space="preserve">3.2  </w:t>
      </w:r>
    </w:p>
    <w:p>
      <w:pPr>
        <w:pStyle w:val="26"/>
        <w:snapToGrid w:val="0"/>
        <w:spacing w:beforeLines="50" w:beforeAutospacing="0" w:afterLines="50" w:afterAutospacing="0"/>
        <w:ind w:firstLine="420" w:firstLineChars="200"/>
        <w:jc w:val="both"/>
        <w:rPr>
          <w:rFonts w:ascii="黑体" w:hAnsi="黑体" w:eastAsia="黑体" w:cs="黑体"/>
          <w:lang w:eastAsia="zh-CN"/>
        </w:rPr>
      </w:pPr>
      <w:r>
        <w:rPr>
          <w:rFonts w:hint="eastAsia" w:ascii="黑体" w:hAnsi="黑体" w:eastAsia="黑体" w:cs="黑体"/>
          <w:sz w:val="21"/>
          <w:szCs w:val="21"/>
          <w:lang w:eastAsia="zh-CN"/>
        </w:rPr>
        <w:t xml:space="preserve">辅助器具　assistive </w:t>
      </w:r>
      <w:r>
        <w:rPr>
          <w:rFonts w:ascii="黑体" w:hAnsi="黑体" w:eastAsia="黑体" w:cs="黑体"/>
          <w:sz w:val="21"/>
          <w:szCs w:val="21"/>
          <w:lang w:eastAsia="zh-CN"/>
        </w:rPr>
        <w:t>devices</w:t>
      </w:r>
    </w:p>
    <w:p>
      <w:pPr>
        <w:pStyle w:val="26"/>
        <w:snapToGrid w:val="0"/>
        <w:spacing w:before="0" w:beforeAutospacing="0" w:after="0" w:afterAutospacing="0"/>
        <w:ind w:firstLine="420" w:firstLineChars="200"/>
        <w:jc w:val="both"/>
        <w:rPr>
          <w:rFonts w:ascii="宋体"/>
          <w:sz w:val="21"/>
          <w:szCs w:val="20"/>
          <w:lang w:eastAsia="zh-CN"/>
        </w:rPr>
      </w:pPr>
      <w:r>
        <w:rPr>
          <w:rFonts w:hint="eastAsia" w:ascii="宋体"/>
          <w:sz w:val="21"/>
          <w:szCs w:val="20"/>
          <w:lang w:eastAsia="zh-CN"/>
        </w:rPr>
        <w:t>功能障碍者使用的、特殊制作或一般可得到的任何产品（包括器械、仪器、设备和软件）。</w:t>
      </w:r>
    </w:p>
    <w:bookmarkEnd w:id="53"/>
    <w:p>
      <w:pPr>
        <w:pStyle w:val="26"/>
        <w:snapToGrid w:val="0"/>
        <w:spacing w:beforeLines="50" w:beforeAutospacing="0" w:afterLines="50" w:afterAutospacing="0"/>
        <w:jc w:val="both"/>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3</w:t>
      </w:r>
    </w:p>
    <w:p>
      <w:pPr>
        <w:pStyle w:val="26"/>
        <w:snapToGrid w:val="0"/>
        <w:spacing w:beforeLines="50" w:beforeAutospacing="0" w:afterLines="50" w:afterAutospacing="0"/>
        <w:ind w:firstLine="420" w:firstLineChars="200"/>
        <w:jc w:val="both"/>
        <w:rPr>
          <w:rFonts w:ascii="黑体" w:hAnsi="黑体" w:eastAsia="黑体" w:cs="黑体"/>
          <w:lang w:eastAsia="zh-CN"/>
        </w:rPr>
      </w:pPr>
      <w:r>
        <w:rPr>
          <w:rFonts w:hint="eastAsia" w:ascii="黑体" w:hAnsi="黑体" w:eastAsia="黑体" w:cs="黑体"/>
          <w:sz w:val="21"/>
          <w:szCs w:val="21"/>
          <w:lang w:eastAsia="zh-CN"/>
        </w:rPr>
        <w:t>清洗　</w:t>
      </w:r>
      <w:r>
        <w:rPr>
          <w:rFonts w:ascii="黑体" w:hAnsi="黑体" w:eastAsia="黑体" w:cs="黑体"/>
          <w:sz w:val="21"/>
          <w:szCs w:val="21"/>
          <w:lang w:eastAsia="zh-CN"/>
        </w:rPr>
        <w:t>cleaning</w:t>
      </w:r>
    </w:p>
    <w:p>
      <w:pPr>
        <w:pStyle w:val="26"/>
        <w:snapToGrid w:val="0"/>
        <w:spacing w:before="0" w:beforeAutospacing="0" w:after="0" w:afterAutospacing="0"/>
        <w:ind w:firstLine="420" w:firstLineChars="200"/>
        <w:jc w:val="both"/>
        <w:rPr>
          <w:rFonts w:ascii="宋体"/>
          <w:sz w:val="21"/>
          <w:szCs w:val="22"/>
          <w:lang w:eastAsia="zh-CN"/>
        </w:rPr>
      </w:pPr>
      <w:r>
        <w:rPr>
          <w:rFonts w:hint="eastAsia" w:ascii="宋体"/>
          <w:sz w:val="21"/>
          <w:szCs w:val="22"/>
          <w:lang w:eastAsia="zh-CN"/>
        </w:rPr>
        <w:t>去除辅助器具和附件及所属物品上污物的全过程。</w:t>
      </w:r>
    </w:p>
    <w:p>
      <w:pPr>
        <w:pStyle w:val="26"/>
        <w:snapToGrid w:val="0"/>
        <w:spacing w:beforeLines="50" w:beforeAutospacing="0" w:afterLines="50" w:afterAutospacing="0"/>
        <w:jc w:val="both"/>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4</w:t>
      </w:r>
    </w:p>
    <w:p>
      <w:pPr>
        <w:pStyle w:val="26"/>
        <w:snapToGrid w:val="0"/>
        <w:spacing w:beforeLines="50" w:beforeAutospacing="0" w:afterLines="50" w:afterAutospacing="0"/>
        <w:ind w:firstLine="420" w:firstLineChars="200"/>
        <w:jc w:val="both"/>
        <w:rPr>
          <w:rFonts w:ascii="黑体" w:hAnsi="黑体" w:eastAsia="黑体" w:cs="黑体"/>
          <w:lang w:eastAsia="zh-CN"/>
        </w:rPr>
      </w:pPr>
      <w:r>
        <w:rPr>
          <w:rFonts w:hint="eastAsia" w:ascii="黑体" w:hAnsi="黑体" w:eastAsia="黑体" w:cs="黑体"/>
          <w:sz w:val="21"/>
          <w:szCs w:val="21"/>
          <w:lang w:eastAsia="zh-CN"/>
        </w:rPr>
        <w:t>消毒　</w:t>
      </w:r>
      <w:r>
        <w:rPr>
          <w:rFonts w:ascii="黑体" w:hAnsi="黑体" w:eastAsia="黑体" w:cs="黑体"/>
          <w:sz w:val="21"/>
          <w:szCs w:val="21"/>
          <w:lang w:eastAsia="zh-CN"/>
        </w:rPr>
        <w:t>disinfection</w:t>
      </w:r>
    </w:p>
    <w:p>
      <w:pPr>
        <w:pStyle w:val="26"/>
        <w:snapToGrid w:val="0"/>
        <w:spacing w:before="0" w:beforeAutospacing="0" w:after="0" w:afterAutospacing="0"/>
        <w:ind w:firstLine="420" w:firstLineChars="200"/>
        <w:jc w:val="both"/>
        <w:rPr>
          <w:rFonts w:ascii="宋体"/>
          <w:color w:val="000000"/>
          <w:sz w:val="21"/>
          <w:szCs w:val="22"/>
          <w:lang w:eastAsia="zh-CN"/>
        </w:rPr>
      </w:pPr>
      <w:r>
        <w:rPr>
          <w:rFonts w:hint="eastAsia" w:ascii="宋体"/>
          <w:color w:val="000000"/>
          <w:sz w:val="21"/>
          <w:szCs w:val="22"/>
          <w:lang w:eastAsia="zh-CN"/>
        </w:rPr>
        <w:t>清除或杀灭传播媒介上病原微生物，使其达到无害化的处理。</w:t>
      </w:r>
    </w:p>
    <w:p>
      <w:pPr>
        <w:pStyle w:val="26"/>
        <w:snapToGrid w:val="0"/>
        <w:spacing w:beforeLines="50" w:beforeAutospacing="0" w:afterLines="50" w:afterAutospacing="0"/>
        <w:jc w:val="both"/>
        <w:rPr>
          <w:rFonts w:ascii="黑体" w:hAnsi="黑体" w:eastAsia="黑体" w:cs="黑体"/>
          <w:sz w:val="21"/>
          <w:szCs w:val="21"/>
          <w:lang w:eastAsia="zh-CN"/>
        </w:rPr>
      </w:pPr>
      <w:r>
        <w:rPr>
          <w:rFonts w:hint="eastAsia" w:ascii="黑体" w:hAnsi="黑体" w:eastAsia="黑体" w:cs="黑体"/>
          <w:sz w:val="21"/>
          <w:szCs w:val="21"/>
          <w:lang w:eastAsia="zh-CN"/>
        </w:rPr>
        <w:t>3.</w:t>
      </w:r>
      <w:r>
        <w:rPr>
          <w:rFonts w:ascii="黑体" w:hAnsi="黑体" w:eastAsia="黑体" w:cs="黑体"/>
          <w:sz w:val="21"/>
          <w:szCs w:val="21"/>
          <w:lang w:eastAsia="zh-CN"/>
        </w:rPr>
        <w:t>5</w:t>
      </w:r>
    </w:p>
    <w:p>
      <w:pPr>
        <w:pStyle w:val="26"/>
        <w:snapToGrid w:val="0"/>
        <w:spacing w:beforeLines="50" w:beforeAutospacing="0" w:afterLines="50" w:afterAutospacing="0"/>
        <w:ind w:firstLine="420" w:firstLineChars="200"/>
        <w:jc w:val="both"/>
        <w:rPr>
          <w:rFonts w:ascii="黑体" w:hAnsi="黑体" w:eastAsia="黑体" w:cs="黑体"/>
          <w:lang w:eastAsia="zh-CN"/>
        </w:rPr>
      </w:pPr>
      <w:r>
        <w:rPr>
          <w:rFonts w:hint="eastAsia" w:ascii="黑体" w:hAnsi="黑体" w:eastAsia="黑体" w:cs="黑体"/>
          <w:sz w:val="21"/>
          <w:szCs w:val="21"/>
          <w:lang w:eastAsia="zh-CN"/>
        </w:rPr>
        <w:t>清洗消毒机构　c</w:t>
      </w:r>
      <w:r>
        <w:rPr>
          <w:rFonts w:ascii="黑体" w:hAnsi="黑体" w:eastAsia="黑体" w:cs="黑体"/>
          <w:sz w:val="21"/>
          <w:szCs w:val="21"/>
          <w:lang w:eastAsia="zh-CN"/>
        </w:rPr>
        <w:t>leaning and disinfection organization</w:t>
      </w:r>
    </w:p>
    <w:p>
      <w:pPr>
        <w:pStyle w:val="26"/>
        <w:snapToGrid w:val="0"/>
        <w:spacing w:before="0" w:beforeAutospacing="0" w:after="0" w:afterAutospacing="0"/>
        <w:ind w:firstLine="420" w:firstLineChars="200"/>
        <w:jc w:val="both"/>
        <w:rPr>
          <w:rFonts w:ascii="宋体"/>
          <w:color w:val="000000"/>
          <w:sz w:val="21"/>
          <w:szCs w:val="22"/>
          <w:lang w:eastAsia="zh-CN"/>
        </w:rPr>
      </w:pPr>
      <w:r>
        <w:rPr>
          <w:rFonts w:hint="eastAsia" w:ascii="宋体"/>
          <w:color w:val="000000"/>
          <w:sz w:val="21"/>
          <w:szCs w:val="22"/>
          <w:lang w:eastAsia="zh-CN"/>
        </w:rPr>
        <w:t>从事辅助器具清洗消毒的专业技术服务单位。</w:t>
      </w:r>
    </w:p>
    <w:p>
      <w:pPr>
        <w:pStyle w:val="106"/>
        <w:spacing w:before="312" w:after="312"/>
      </w:pPr>
      <w:bookmarkStart w:id="54" w:name="_Toc114845691"/>
      <w:bookmarkStart w:id="55" w:name="_Toc9485"/>
      <w:r>
        <w:rPr>
          <w:rFonts w:hint="eastAsia"/>
        </w:rPr>
        <w:t>服务原则</w:t>
      </w:r>
      <w:bookmarkEnd w:id="54"/>
      <w:bookmarkEnd w:id="55"/>
    </w:p>
    <w:p>
      <w:pPr>
        <w:pStyle w:val="107"/>
        <w:spacing w:before="156" w:after="156"/>
      </w:pPr>
      <w:bookmarkStart w:id="56" w:name="_Toc114845693"/>
      <w:r>
        <w:rPr>
          <w:rFonts w:hint="eastAsia"/>
        </w:rPr>
        <w:t>科学选择</w:t>
      </w:r>
    </w:p>
    <w:p>
      <w:pPr>
        <w:pStyle w:val="58"/>
        <w:ind w:firstLine="420"/>
      </w:pPr>
      <w:r>
        <w:rPr>
          <w:rFonts w:hint="eastAsia"/>
        </w:rPr>
        <w:t>根据辅助器具材质和精密程度选择有效的清洗方式。根据辅助器具材质的耐热性、耐湿性选择有效的消毒方式。根据使用者的服务需求及辅助器具的清洗消毒需求综合选择适用的服务方式。</w:t>
      </w:r>
    </w:p>
    <w:p>
      <w:pPr>
        <w:pStyle w:val="107"/>
        <w:spacing w:before="156" w:after="156"/>
      </w:pPr>
      <w:r>
        <w:rPr>
          <w:rFonts w:hint="eastAsia"/>
        </w:rPr>
        <w:t>安全</w:t>
      </w:r>
      <w:bookmarkEnd w:id="56"/>
      <w:r>
        <w:rPr>
          <w:rFonts w:hint="eastAsia"/>
        </w:rPr>
        <w:t>环保</w:t>
      </w:r>
    </w:p>
    <w:p>
      <w:pPr>
        <w:pStyle w:val="134"/>
        <w:numPr>
          <w:ilvl w:val="0"/>
          <w:numId w:val="0"/>
        </w:numPr>
        <w:ind w:left="420"/>
      </w:pPr>
      <w:r>
        <w:rPr>
          <w:rFonts w:hint="eastAsia"/>
        </w:rPr>
        <w:t>通过宣传培训等方式，使安全环保的原则贯穿辅助器具清洗消毒服务的全过程。</w:t>
      </w:r>
    </w:p>
    <w:p>
      <w:pPr>
        <w:pStyle w:val="107"/>
        <w:spacing w:before="156" w:after="156"/>
      </w:pPr>
      <w:bookmarkStart w:id="57" w:name="_Toc114845697"/>
      <w:r>
        <w:rPr>
          <w:rFonts w:hint="eastAsia"/>
        </w:rPr>
        <w:t>经济适用</w:t>
      </w:r>
      <w:bookmarkEnd w:id="57"/>
    </w:p>
    <w:p>
      <w:pPr>
        <w:pStyle w:val="134"/>
        <w:numPr>
          <w:ilvl w:val="0"/>
          <w:numId w:val="0"/>
        </w:numPr>
        <w:ind w:left="420"/>
      </w:pPr>
      <w:r>
        <w:rPr>
          <w:rFonts w:hint="eastAsia"/>
        </w:rPr>
        <w:t>根据使用者的家庭经济状况及费用预算，制定优先满足最迫切需求的清洗消毒方案。</w:t>
      </w:r>
    </w:p>
    <w:p>
      <w:pPr>
        <w:pStyle w:val="106"/>
        <w:spacing w:before="312" w:after="312"/>
      </w:pPr>
      <w:bookmarkStart w:id="58" w:name="_Toc3045"/>
      <w:bookmarkStart w:id="59" w:name="_Toc114845699"/>
      <w:bookmarkStart w:id="60" w:name="_Toc13160_WPSOffice_Level1"/>
      <w:r>
        <w:rPr>
          <w:rFonts w:hint="eastAsia"/>
        </w:rPr>
        <w:t>总体要求</w:t>
      </w:r>
      <w:bookmarkEnd w:id="58"/>
      <w:bookmarkEnd w:id="59"/>
    </w:p>
    <w:bookmarkEnd w:id="60"/>
    <w:p>
      <w:pPr>
        <w:pStyle w:val="107"/>
        <w:spacing w:before="156" w:after="156"/>
        <w:rPr>
          <w:rFonts w:ascii="宋体" w:hAnsi="宋体" w:cs="宋体"/>
        </w:rPr>
      </w:pPr>
      <w:r>
        <w:rPr>
          <w:rFonts w:hint="eastAsia"/>
        </w:rPr>
        <w:t>清洗消毒机构</w:t>
      </w:r>
    </w:p>
    <w:p>
      <w:pPr>
        <w:pStyle w:val="67"/>
        <w:spacing w:before="156" w:after="156"/>
      </w:pPr>
      <w:r>
        <w:rPr>
          <w:rFonts w:hint="eastAsia"/>
        </w:rPr>
        <w:t>资质要求</w:t>
      </w:r>
    </w:p>
    <w:p>
      <w:pPr>
        <w:pStyle w:val="233"/>
        <w:tabs>
          <w:tab w:val="center" w:pos="4201"/>
          <w:tab w:val="right" w:leader="dot" w:pos="9298"/>
        </w:tabs>
      </w:pPr>
      <w:r>
        <w:rPr>
          <w:rFonts w:hint="eastAsia"/>
        </w:rPr>
        <w:t>应具有但不限于以下资质：</w:t>
      </w:r>
    </w:p>
    <w:p>
      <w:pPr>
        <w:pStyle w:val="176"/>
        <w:ind w:left="0" w:firstLine="420" w:firstLineChars="200"/>
      </w:pPr>
      <w:r>
        <w:rPr>
          <w:rFonts w:hint="eastAsia"/>
        </w:rPr>
        <w:t>依法登记注册，具有独立法人资格；</w:t>
      </w:r>
    </w:p>
    <w:p>
      <w:pPr>
        <w:pStyle w:val="176"/>
        <w:ind w:left="0" w:firstLine="420" w:firstLineChars="200"/>
      </w:pPr>
      <w:r>
        <w:rPr>
          <w:rFonts w:hint="eastAsia"/>
        </w:rPr>
        <w:t>具有合法稳定的经营场所；</w:t>
      </w:r>
    </w:p>
    <w:p>
      <w:pPr>
        <w:pStyle w:val="176"/>
        <w:ind w:left="0" w:firstLine="420" w:firstLineChars="200"/>
      </w:pPr>
      <w:r>
        <w:rPr>
          <w:rFonts w:hint="eastAsia"/>
        </w:rPr>
        <w:t>具备开展服务所需的办公软硬件设施、设备和工具；</w:t>
      </w:r>
    </w:p>
    <w:p>
      <w:pPr>
        <w:pStyle w:val="176"/>
        <w:ind w:left="0" w:firstLine="420" w:firstLineChars="200"/>
      </w:pPr>
      <w:r>
        <w:rPr>
          <w:rFonts w:hint="eastAsia"/>
        </w:rPr>
        <w:t>具有稳定的服务队伍和服务能力。</w:t>
      </w:r>
    </w:p>
    <w:p>
      <w:pPr>
        <w:pStyle w:val="67"/>
        <w:spacing w:before="156" w:after="156"/>
      </w:pPr>
      <w:r>
        <w:rPr>
          <w:rFonts w:hint="eastAsia"/>
        </w:rPr>
        <w:t>场地要求</w:t>
      </w:r>
    </w:p>
    <w:p>
      <w:pPr>
        <w:pStyle w:val="233"/>
        <w:tabs>
          <w:tab w:val="center" w:pos="4201"/>
          <w:tab w:val="right" w:leader="dot" w:pos="9298"/>
        </w:tabs>
      </w:pPr>
      <w:bookmarkStart w:id="61" w:name="_Hlk130474260"/>
      <w:r>
        <w:rPr>
          <w:rFonts w:hint="eastAsia"/>
        </w:rPr>
        <w:t>应符合但不限于以下要求：</w:t>
      </w:r>
    </w:p>
    <w:bookmarkEnd w:id="61"/>
    <w:p>
      <w:pPr>
        <w:pStyle w:val="176"/>
        <w:numPr>
          <w:ilvl w:val="0"/>
          <w:numId w:val="32"/>
        </w:numPr>
        <w:ind w:left="0" w:firstLine="420" w:firstLineChars="200"/>
      </w:pPr>
      <w:bookmarkStart w:id="62" w:name="_Hlk130474891"/>
      <w:r>
        <w:rPr>
          <w:rFonts w:hint="eastAsia"/>
        </w:rPr>
        <w:t>周边应无污染源；</w:t>
      </w:r>
    </w:p>
    <w:p>
      <w:pPr>
        <w:pStyle w:val="176"/>
        <w:ind w:left="0" w:firstLine="420" w:firstLineChars="200"/>
      </w:pPr>
      <w:r>
        <w:rPr>
          <w:rFonts w:hint="eastAsia"/>
        </w:rPr>
        <w:t>室内应有良好的通风和采光；</w:t>
      </w:r>
    </w:p>
    <w:bookmarkEnd w:id="62"/>
    <w:p>
      <w:pPr>
        <w:pStyle w:val="176"/>
        <w:ind w:left="0" w:firstLine="420" w:firstLineChars="200"/>
      </w:pPr>
      <w:r>
        <w:rPr>
          <w:rFonts w:hint="eastAsia"/>
        </w:rPr>
        <w:t>内部布局应分为辅助区域和工作区域。辅助区域包括工作人员更衣室、值班室、办公室、休息室、卫生间等。工作区域包括清洗区、消毒区、回收区、去污区、检验区、包装贮存区等；</w:t>
      </w:r>
    </w:p>
    <w:p>
      <w:pPr>
        <w:pStyle w:val="176"/>
      </w:pPr>
      <w:bookmarkStart w:id="63" w:name="_Hlk130474638"/>
      <w:r>
        <w:rPr>
          <w:rFonts w:hint="eastAsia"/>
        </w:rPr>
        <w:t>工作区域划分应遵循</w:t>
      </w:r>
      <w:bookmarkEnd w:id="63"/>
      <w:r>
        <w:rPr>
          <w:rFonts w:hint="eastAsia"/>
        </w:rPr>
        <w:t>辅助器具由污至洁，不交叉、不逆流的原则，空气流向由洁至污；</w:t>
      </w:r>
    </w:p>
    <w:p>
      <w:pPr>
        <w:pStyle w:val="67"/>
        <w:spacing w:before="156" w:after="156"/>
      </w:pPr>
      <w:bookmarkStart w:id="64" w:name="_Hlk130474759"/>
      <w:r>
        <w:rPr>
          <w:rFonts w:hint="eastAsia"/>
        </w:rPr>
        <w:t>设备设施要求</w:t>
      </w:r>
    </w:p>
    <w:p>
      <w:pPr>
        <w:pStyle w:val="58"/>
        <w:ind w:firstLine="420"/>
      </w:pPr>
      <w:r>
        <w:rPr>
          <w:rFonts w:hint="eastAsia"/>
        </w:rPr>
        <w:t>应配有但不限于以下设备设施：</w:t>
      </w:r>
    </w:p>
    <w:p>
      <w:pPr>
        <w:pStyle w:val="176"/>
        <w:numPr>
          <w:ilvl w:val="0"/>
          <w:numId w:val="33"/>
        </w:numPr>
      </w:pPr>
      <w:r>
        <w:rPr>
          <w:rFonts w:hint="eastAsia"/>
        </w:rPr>
        <w:t>应配有清洗消毒设备及配套设施，包括但不限于污物回收器具、分类台、手工清洗池、压力水枪、压力气枪、超声清洗装置、干燥设备及相应清洗用品、机械清洗消毒设备等；</w:t>
      </w:r>
    </w:p>
    <w:p>
      <w:pPr>
        <w:pStyle w:val="176"/>
      </w:pPr>
      <w:r>
        <w:rPr>
          <w:rFonts w:hint="eastAsia"/>
        </w:rPr>
        <w:t>应配有检验和包装设备，包括但不限于检验台、带光源放大镜、绝缘测试仪、微生物检测仪、包装台、包装材料切割机、压力气枪等；</w:t>
      </w:r>
    </w:p>
    <w:p>
      <w:pPr>
        <w:pStyle w:val="176"/>
      </w:pPr>
      <w:r>
        <w:rPr>
          <w:rFonts w:hint="eastAsia"/>
        </w:rPr>
        <w:t>应配有水处理设备；</w:t>
      </w:r>
    </w:p>
    <w:p>
      <w:pPr>
        <w:pStyle w:val="176"/>
      </w:pPr>
      <w:r>
        <w:rPr>
          <w:rFonts w:hint="eastAsia"/>
        </w:rPr>
        <w:t>应配有有害气体浓度超标报警器；</w:t>
      </w:r>
    </w:p>
    <w:p>
      <w:pPr>
        <w:pStyle w:val="176"/>
      </w:pPr>
      <w:r>
        <w:rPr>
          <w:rFonts w:hint="eastAsia"/>
        </w:rPr>
        <w:t>应配有相应的个人防护用品，包括但不限于圆帽、口罩、防护服或防水围裙、手套、专用鞋、护目镜、面罩等。</w:t>
      </w:r>
    </w:p>
    <w:p>
      <w:pPr>
        <w:pStyle w:val="67"/>
        <w:spacing w:before="156" w:after="156"/>
      </w:pPr>
      <w:r>
        <w:rPr>
          <w:rFonts w:hint="eastAsia"/>
        </w:rPr>
        <w:t>管理要求</w:t>
      </w:r>
    </w:p>
    <w:bookmarkEnd w:id="64"/>
    <w:p>
      <w:pPr>
        <w:pStyle w:val="233"/>
        <w:tabs>
          <w:tab w:val="center" w:pos="4201"/>
          <w:tab w:val="right" w:leader="dot" w:pos="9298"/>
        </w:tabs>
      </w:pPr>
      <w:r>
        <w:rPr>
          <w:rFonts w:hint="eastAsia"/>
        </w:rPr>
        <w:t>应符合但不限于以下要求：</w:t>
      </w:r>
    </w:p>
    <w:p>
      <w:pPr>
        <w:pStyle w:val="176"/>
        <w:numPr>
          <w:ilvl w:val="0"/>
          <w:numId w:val="34"/>
        </w:numPr>
        <w:ind w:left="0" w:firstLine="420" w:firstLineChars="200"/>
      </w:pPr>
      <w:r>
        <w:rPr>
          <w:rFonts w:hint="eastAsia"/>
        </w:rPr>
        <w:t>建立健全服务管理的各项规章制度；</w:t>
      </w:r>
    </w:p>
    <w:p>
      <w:pPr>
        <w:pStyle w:val="176"/>
        <w:ind w:left="0" w:firstLine="420" w:firstLineChars="200"/>
      </w:pPr>
      <w:r>
        <w:rPr>
          <w:rFonts w:hint="eastAsia"/>
        </w:rPr>
        <w:t>制定各项管理流程和服务规范；</w:t>
      </w:r>
    </w:p>
    <w:p>
      <w:pPr>
        <w:pStyle w:val="176"/>
        <w:ind w:left="0" w:firstLine="420" w:firstLineChars="200"/>
      </w:pPr>
      <w:r>
        <w:rPr>
          <w:rFonts w:hint="eastAsia"/>
        </w:rPr>
        <w:t>对服务提供人员进行岗前、岗中及安全培训。</w:t>
      </w:r>
    </w:p>
    <w:p>
      <w:pPr>
        <w:pStyle w:val="107"/>
        <w:spacing w:before="156" w:after="156"/>
      </w:pPr>
      <w:bookmarkStart w:id="65" w:name="_Toc114845701"/>
      <w:bookmarkStart w:id="66" w:name="_Toc28122"/>
      <w:r>
        <w:rPr>
          <w:rFonts w:hint="eastAsia"/>
        </w:rPr>
        <w:t>服务人员</w:t>
      </w:r>
      <w:bookmarkEnd w:id="65"/>
      <w:bookmarkEnd w:id="66"/>
    </w:p>
    <w:p>
      <w:pPr>
        <w:pStyle w:val="233"/>
        <w:tabs>
          <w:tab w:val="center" w:pos="4201"/>
          <w:tab w:val="right" w:leader="dot" w:pos="9298"/>
        </w:tabs>
      </w:pPr>
      <w:r>
        <w:rPr>
          <w:rFonts w:hint="eastAsia"/>
        </w:rPr>
        <w:t>应符合但不限于以下要求：</w:t>
      </w:r>
    </w:p>
    <w:p>
      <w:pPr>
        <w:pStyle w:val="176"/>
        <w:numPr>
          <w:ilvl w:val="0"/>
          <w:numId w:val="35"/>
        </w:numPr>
        <w:ind w:left="0" w:firstLine="420" w:firstLineChars="200"/>
      </w:pPr>
      <w:r>
        <w:rPr>
          <w:rFonts w:hint="eastAsia"/>
        </w:rPr>
        <w:t>掌握各类辅助器具和物品的清洗、消毒、干燥、检验、包装等知识与技能；</w:t>
      </w:r>
    </w:p>
    <w:p>
      <w:pPr>
        <w:pStyle w:val="176"/>
        <w:ind w:left="0" w:firstLine="420" w:firstLineChars="200"/>
      </w:pPr>
      <w:r>
        <w:rPr>
          <w:rFonts w:hint="eastAsia"/>
        </w:rPr>
        <w:t>掌握相关清洗消毒设备的操作规程；</w:t>
      </w:r>
    </w:p>
    <w:p>
      <w:pPr>
        <w:pStyle w:val="176"/>
      </w:pPr>
      <w:r>
        <w:rPr>
          <w:rFonts w:hint="eastAsia"/>
        </w:rPr>
        <w:t>掌握感染预防与控制的相关知识；</w:t>
      </w:r>
    </w:p>
    <w:p>
      <w:pPr>
        <w:pStyle w:val="176"/>
      </w:pPr>
      <w:r>
        <w:rPr>
          <w:rFonts w:hint="eastAsia"/>
        </w:rPr>
        <w:t>掌握职业安全防护原则和方法；</w:t>
      </w:r>
    </w:p>
    <w:p>
      <w:pPr>
        <w:pStyle w:val="176"/>
        <w:ind w:left="0" w:firstLine="420" w:firstLineChars="200"/>
      </w:pPr>
      <w:r>
        <w:rPr>
          <w:rFonts w:hint="eastAsia"/>
        </w:rPr>
        <w:t>掌握本岗位的应急预案；</w:t>
      </w:r>
    </w:p>
    <w:p>
      <w:pPr>
        <w:pStyle w:val="176"/>
        <w:ind w:left="0" w:firstLine="420" w:firstLineChars="200"/>
      </w:pPr>
      <w:r>
        <w:rPr>
          <w:rFonts w:hint="eastAsia"/>
        </w:rPr>
        <w:t>提供身体健康证明；</w:t>
      </w:r>
    </w:p>
    <w:p>
      <w:pPr>
        <w:pStyle w:val="176"/>
        <w:ind w:left="0" w:firstLine="420" w:firstLineChars="200"/>
      </w:pPr>
      <w:r>
        <w:rPr>
          <w:rFonts w:hint="eastAsia"/>
        </w:rPr>
        <w:t>守法诚信，具有良好的职业道德；</w:t>
      </w:r>
    </w:p>
    <w:p>
      <w:pPr>
        <w:pStyle w:val="176"/>
        <w:ind w:left="0" w:firstLine="420" w:firstLineChars="200"/>
      </w:pPr>
      <w:r>
        <w:rPr>
          <w:rFonts w:hint="eastAsia"/>
        </w:rPr>
        <w:t>举止文明、仪容仪表整洁、用语规范文明、服务周到热情。</w:t>
      </w:r>
      <w:bookmarkStart w:id="67" w:name="_Toc460250345"/>
      <w:bookmarkStart w:id="68" w:name="_Toc460250426"/>
    </w:p>
    <w:p>
      <w:pPr>
        <w:pStyle w:val="106"/>
        <w:spacing w:before="312" w:after="312"/>
      </w:pPr>
      <w:bookmarkStart w:id="69" w:name="_Toc114845702"/>
      <w:bookmarkStart w:id="70" w:name="_Toc8044"/>
      <w:bookmarkStart w:id="71" w:name="_Hlk130473382"/>
      <w:r>
        <w:rPr>
          <w:rFonts w:hint="eastAsia"/>
        </w:rPr>
        <w:t>服务流程</w:t>
      </w:r>
      <w:bookmarkEnd w:id="69"/>
      <w:bookmarkEnd w:id="70"/>
      <w:r>
        <w:rPr>
          <w:rFonts w:hint="eastAsia"/>
        </w:rPr>
        <w:t>及要求</w:t>
      </w:r>
    </w:p>
    <w:bookmarkEnd w:id="71"/>
    <w:p>
      <w:pPr>
        <w:pStyle w:val="107"/>
        <w:numPr>
          <w:ilvl w:val="2"/>
          <w:numId w:val="36"/>
        </w:numPr>
        <w:spacing w:before="156" w:after="156"/>
      </w:pPr>
      <w:r>
        <w:rPr>
          <w:rFonts w:hint="eastAsia"/>
        </w:rPr>
        <w:t>上门服务</w:t>
      </w:r>
    </w:p>
    <w:p>
      <w:pPr>
        <w:pStyle w:val="167"/>
        <w:spacing w:beforeLines="50" w:afterLines="50"/>
        <w:rPr>
          <w:rFonts w:ascii="黑体" w:eastAsia="黑体"/>
        </w:rPr>
      </w:pPr>
      <w:r>
        <w:rPr>
          <w:rFonts w:hint="eastAsia" w:ascii="黑体" w:eastAsia="黑体"/>
        </w:rPr>
        <w:t>预约</w:t>
      </w:r>
    </w:p>
    <w:p>
      <w:pPr>
        <w:pStyle w:val="167"/>
        <w:numPr>
          <w:ilvl w:val="0"/>
          <w:numId w:val="0"/>
        </w:numPr>
        <w:spacing w:beforeLines="50" w:afterLines="50"/>
        <w:ind w:firstLine="420" w:firstLineChars="200"/>
        <w:rPr>
          <w:rFonts w:hAnsi="宋体"/>
        </w:rPr>
      </w:pPr>
      <w:r>
        <w:rPr>
          <w:rFonts w:hint="eastAsia" w:hAnsi="宋体"/>
        </w:rPr>
        <w:t>确认服务的时间、地点及内容。</w:t>
      </w:r>
    </w:p>
    <w:p>
      <w:pPr>
        <w:pStyle w:val="167"/>
        <w:spacing w:beforeLines="50" w:afterLines="50"/>
        <w:rPr>
          <w:rFonts w:ascii="黑体" w:eastAsia="黑体"/>
        </w:rPr>
      </w:pPr>
      <w:r>
        <w:rPr>
          <w:rFonts w:hint="eastAsia" w:ascii="黑体" w:eastAsia="黑体"/>
        </w:rPr>
        <w:t>准备</w:t>
      </w:r>
    </w:p>
    <w:p>
      <w:pPr>
        <w:pStyle w:val="167"/>
        <w:numPr>
          <w:ilvl w:val="0"/>
          <w:numId w:val="0"/>
        </w:numPr>
        <w:rPr>
          <w:rFonts w:ascii="黑体" w:eastAsia="黑体"/>
        </w:rPr>
      </w:pPr>
      <w:r>
        <w:rPr>
          <w:rFonts w:hint="eastAsia" w:ascii="黑体" w:eastAsia="黑体"/>
        </w:rPr>
        <w:t>6</w:t>
      </w:r>
      <w:r>
        <w:rPr>
          <w:rFonts w:ascii="黑体" w:eastAsia="黑体"/>
        </w:rPr>
        <w:t xml:space="preserve">.1.2.1  </w:t>
      </w:r>
      <w:r>
        <w:rPr>
          <w:rFonts w:hint="eastAsia" w:hAnsi="宋体"/>
        </w:rPr>
        <w:t>服务人员上门前应按预约内容准备相应的设备及耗材。</w:t>
      </w:r>
    </w:p>
    <w:p>
      <w:pPr>
        <w:pStyle w:val="167"/>
        <w:numPr>
          <w:ilvl w:val="0"/>
          <w:numId w:val="0"/>
        </w:numPr>
        <w:rPr>
          <w:rFonts w:hAnsi="宋体"/>
        </w:rPr>
      </w:pPr>
      <w:r>
        <w:rPr>
          <w:rFonts w:hint="eastAsia" w:ascii="黑体" w:eastAsia="黑体"/>
        </w:rPr>
        <w:t>6</w:t>
      </w:r>
      <w:r>
        <w:rPr>
          <w:rFonts w:ascii="黑体" w:eastAsia="黑体"/>
        </w:rPr>
        <w:t xml:space="preserve">.1.2.2  </w:t>
      </w:r>
      <w:r>
        <w:rPr>
          <w:rFonts w:hint="eastAsia" w:hAnsi="宋体"/>
        </w:rPr>
        <w:t>服务人员上门后应根据现场情况制定适宜的清洗消毒方案。</w:t>
      </w:r>
    </w:p>
    <w:p>
      <w:pPr>
        <w:pStyle w:val="167"/>
        <w:spacing w:beforeLines="50" w:afterLines="50"/>
        <w:rPr>
          <w:rFonts w:ascii="黑体" w:eastAsia="黑体"/>
        </w:rPr>
      </w:pPr>
      <w:r>
        <w:rPr>
          <w:rFonts w:hint="eastAsia" w:ascii="黑体" w:eastAsia="黑体"/>
        </w:rPr>
        <w:t>清洗</w:t>
      </w:r>
    </w:p>
    <w:p>
      <w:pPr>
        <w:pStyle w:val="167"/>
        <w:numPr>
          <w:ilvl w:val="0"/>
          <w:numId w:val="0"/>
        </w:numPr>
        <w:ind w:firstLine="420" w:firstLineChars="200"/>
        <w:rPr>
          <w:rFonts w:hAnsi="宋体"/>
        </w:rPr>
      </w:pPr>
      <w:r>
        <w:rPr>
          <w:rFonts w:hint="eastAsia" w:hAnsi="宋体"/>
        </w:rPr>
        <w:t>应遵照附录A的相关规定执行。</w:t>
      </w:r>
    </w:p>
    <w:p>
      <w:pPr>
        <w:pStyle w:val="167"/>
        <w:spacing w:beforeLines="50" w:afterLines="50"/>
        <w:rPr>
          <w:rFonts w:ascii="黑体" w:eastAsia="黑体"/>
        </w:rPr>
      </w:pPr>
      <w:r>
        <w:rPr>
          <w:rFonts w:hint="eastAsia" w:ascii="黑体" w:eastAsia="黑体"/>
        </w:rPr>
        <w:t>消毒</w:t>
      </w:r>
    </w:p>
    <w:p>
      <w:pPr>
        <w:pStyle w:val="167"/>
        <w:numPr>
          <w:ilvl w:val="0"/>
          <w:numId w:val="0"/>
        </w:numPr>
        <w:spacing w:beforeLines="50" w:afterLines="50"/>
        <w:ind w:firstLine="420" w:firstLineChars="200"/>
        <w:rPr>
          <w:rFonts w:ascii="黑体" w:eastAsia="黑体"/>
        </w:rPr>
      </w:pPr>
      <w:r>
        <w:rPr>
          <w:rFonts w:hint="eastAsia" w:hAnsi="宋体"/>
        </w:rPr>
        <w:t>应遵照附录B的相关规定执行。</w:t>
      </w:r>
    </w:p>
    <w:p>
      <w:pPr>
        <w:pStyle w:val="167"/>
        <w:spacing w:beforeLines="50" w:afterLines="50"/>
        <w:rPr>
          <w:rFonts w:ascii="黑体" w:eastAsia="黑体"/>
        </w:rPr>
      </w:pPr>
      <w:r>
        <w:rPr>
          <w:rFonts w:hint="eastAsia" w:ascii="黑体" w:eastAsia="黑体"/>
        </w:rPr>
        <w:t>检验</w:t>
      </w:r>
    </w:p>
    <w:p>
      <w:pPr>
        <w:pStyle w:val="167"/>
        <w:numPr>
          <w:ilvl w:val="0"/>
          <w:numId w:val="0"/>
        </w:numPr>
        <w:spacing w:beforeLines="50" w:afterLines="50"/>
        <w:ind w:firstLine="420" w:firstLineChars="200"/>
        <w:rPr>
          <w:rFonts w:hAnsi="宋体"/>
        </w:rPr>
      </w:pPr>
      <w:r>
        <w:rPr>
          <w:rFonts w:hint="eastAsia" w:hAnsi="宋体"/>
        </w:rPr>
        <w:t>对清洗消毒后的辅助器具分别按照各自标准检验其使用性能和安全性能，应满足再次使用的要求。</w:t>
      </w:r>
    </w:p>
    <w:p>
      <w:pPr>
        <w:pStyle w:val="167"/>
        <w:spacing w:beforeLines="50" w:afterLines="50"/>
        <w:rPr>
          <w:rFonts w:ascii="黑体" w:eastAsia="黑体"/>
        </w:rPr>
      </w:pPr>
      <w:r>
        <w:rPr>
          <w:rFonts w:hint="eastAsia" w:ascii="黑体" w:eastAsia="黑体"/>
        </w:rPr>
        <w:t>交付</w:t>
      </w:r>
    </w:p>
    <w:p>
      <w:pPr>
        <w:pStyle w:val="167"/>
        <w:numPr>
          <w:ilvl w:val="0"/>
          <w:numId w:val="0"/>
        </w:numPr>
        <w:rPr>
          <w:rFonts w:ascii="黑体" w:eastAsia="黑体"/>
        </w:rPr>
      </w:pPr>
      <w:r>
        <w:rPr>
          <w:rFonts w:ascii="黑体" w:eastAsia="黑体"/>
        </w:rPr>
        <w:t xml:space="preserve">6.1.6.1  </w:t>
      </w:r>
      <w:r>
        <w:rPr>
          <w:rFonts w:hint="eastAsia" w:hAnsi="宋体"/>
        </w:rPr>
        <w:t>检验合格后移交辅助器具，并请使用者签字确认。</w:t>
      </w:r>
    </w:p>
    <w:p>
      <w:pPr>
        <w:pStyle w:val="167"/>
        <w:numPr>
          <w:ilvl w:val="0"/>
          <w:numId w:val="0"/>
        </w:numPr>
        <w:rPr>
          <w:rFonts w:ascii="黑体" w:eastAsia="黑体"/>
        </w:rPr>
      </w:pPr>
      <w:r>
        <w:rPr>
          <w:rFonts w:hint="eastAsia" w:ascii="黑体" w:eastAsia="黑体"/>
        </w:rPr>
        <w:t>6</w:t>
      </w:r>
      <w:r>
        <w:rPr>
          <w:rFonts w:ascii="黑体" w:eastAsia="黑体"/>
        </w:rPr>
        <w:t xml:space="preserve">.1.6.2  </w:t>
      </w:r>
      <w:r>
        <w:rPr>
          <w:rFonts w:hint="eastAsia" w:hAnsi="宋体"/>
        </w:rPr>
        <w:t>指导使用者正确使用、维护保养辅助器具。</w:t>
      </w:r>
    </w:p>
    <w:p>
      <w:pPr>
        <w:pStyle w:val="107"/>
        <w:numPr>
          <w:ilvl w:val="2"/>
          <w:numId w:val="36"/>
        </w:numPr>
        <w:spacing w:before="156" w:after="156"/>
      </w:pPr>
      <w:r>
        <w:rPr>
          <w:rFonts w:hint="eastAsia"/>
        </w:rPr>
        <w:t>机构服务</w:t>
      </w:r>
    </w:p>
    <w:p>
      <w:pPr>
        <w:pStyle w:val="167"/>
        <w:spacing w:beforeLines="50" w:afterLines="50"/>
        <w:rPr>
          <w:rFonts w:ascii="黑体" w:eastAsia="黑体"/>
        </w:rPr>
      </w:pPr>
      <w:r>
        <w:rPr>
          <w:rFonts w:hint="eastAsia" w:ascii="黑体" w:eastAsia="黑体"/>
        </w:rPr>
        <w:t>回收</w:t>
      </w:r>
    </w:p>
    <w:p>
      <w:pPr>
        <w:pStyle w:val="167"/>
        <w:numPr>
          <w:ilvl w:val="0"/>
          <w:numId w:val="0"/>
        </w:numPr>
        <w:rPr>
          <w:rFonts w:ascii="黑体" w:eastAsia="黑体"/>
        </w:rPr>
      </w:pPr>
      <w:r>
        <w:rPr>
          <w:rFonts w:hint="eastAsia" w:ascii="黑体" w:eastAsia="黑体"/>
        </w:rPr>
        <w:t>6</w:t>
      </w:r>
      <w:r>
        <w:rPr>
          <w:rFonts w:ascii="黑体" w:eastAsia="黑体"/>
        </w:rPr>
        <w:t xml:space="preserve">.2.1.1  </w:t>
      </w:r>
      <w:r>
        <w:rPr>
          <w:rFonts w:hint="eastAsia" w:hAnsi="宋体"/>
        </w:rPr>
        <w:t>回收辅助器具的运输工具应及时清洗，保证清洁。</w:t>
      </w:r>
    </w:p>
    <w:p>
      <w:pPr>
        <w:pStyle w:val="167"/>
        <w:numPr>
          <w:ilvl w:val="0"/>
          <w:numId w:val="0"/>
        </w:numPr>
        <w:rPr>
          <w:rFonts w:hAnsi="宋体"/>
        </w:rPr>
      </w:pPr>
      <w:r>
        <w:rPr>
          <w:rFonts w:hint="eastAsia" w:ascii="黑体" w:eastAsia="黑体"/>
        </w:rPr>
        <w:t>6</w:t>
      </w:r>
      <w:r>
        <w:rPr>
          <w:rFonts w:ascii="黑体" w:eastAsia="黑体"/>
        </w:rPr>
        <w:t xml:space="preserve">.2.1.2  </w:t>
      </w:r>
      <w:r>
        <w:rPr>
          <w:rFonts w:hint="eastAsia" w:hAnsi="宋体"/>
        </w:rPr>
        <w:t>回收辅助器具的存储区应有独立的空间，避免回收的辅助器具可能携带的细菌污染其他区域。</w:t>
      </w:r>
    </w:p>
    <w:p>
      <w:pPr>
        <w:pStyle w:val="167"/>
        <w:numPr>
          <w:ilvl w:val="0"/>
          <w:numId w:val="0"/>
        </w:numPr>
        <w:rPr>
          <w:rFonts w:ascii="黑体" w:hAnsi="黑体" w:eastAsia="黑体"/>
        </w:rPr>
      </w:pPr>
      <w:r>
        <w:rPr>
          <w:rFonts w:hint="eastAsia" w:ascii="黑体" w:hAnsi="黑体" w:eastAsia="黑体"/>
        </w:rPr>
        <w:t>6</w:t>
      </w:r>
      <w:r>
        <w:rPr>
          <w:rFonts w:ascii="黑体" w:hAnsi="黑体" w:eastAsia="黑体"/>
        </w:rPr>
        <w:t>.2.1.3</w:t>
      </w:r>
      <w:r>
        <w:rPr>
          <w:rFonts w:hint="eastAsia" w:ascii="黑体" w:hAnsi="黑体" w:eastAsia="黑体"/>
          <w:lang w:val="en-US" w:eastAsia="zh-CN"/>
        </w:rPr>
        <w:t xml:space="preserve">  </w:t>
      </w:r>
      <w:r>
        <w:rPr>
          <w:rFonts w:hint="eastAsia" w:hAnsi="宋体"/>
        </w:rPr>
        <w:t>回收辅助器具的工作人员应采取适当的防护措施，确保不被带菌的辅助器具感染。</w:t>
      </w:r>
    </w:p>
    <w:p>
      <w:pPr>
        <w:pStyle w:val="167"/>
        <w:spacing w:beforeLines="50" w:afterLines="50"/>
        <w:rPr>
          <w:rFonts w:ascii="黑体" w:eastAsia="黑体"/>
        </w:rPr>
      </w:pPr>
      <w:r>
        <w:rPr>
          <w:rFonts w:hint="eastAsia" w:ascii="黑体" w:eastAsia="黑体"/>
        </w:rPr>
        <w:t>清洗</w:t>
      </w:r>
    </w:p>
    <w:p>
      <w:pPr>
        <w:pStyle w:val="167"/>
        <w:numPr>
          <w:ilvl w:val="0"/>
          <w:numId w:val="0"/>
        </w:numPr>
        <w:ind w:firstLine="420" w:firstLineChars="200"/>
        <w:rPr>
          <w:rFonts w:ascii="黑体" w:eastAsia="黑体"/>
        </w:rPr>
      </w:pPr>
      <w:bookmarkStart w:id="72" w:name="_Hlk130492701"/>
      <w:r>
        <w:rPr>
          <w:rFonts w:hint="eastAsia" w:hAnsi="宋体"/>
        </w:rPr>
        <w:t>应遵照附录A的相关规定执行。</w:t>
      </w:r>
      <w:bookmarkEnd w:id="72"/>
    </w:p>
    <w:p>
      <w:pPr>
        <w:pStyle w:val="167"/>
        <w:spacing w:beforeLines="50" w:afterLines="50"/>
        <w:rPr>
          <w:rFonts w:ascii="黑体" w:eastAsia="黑体"/>
        </w:rPr>
      </w:pPr>
      <w:r>
        <w:rPr>
          <w:rFonts w:hint="eastAsia" w:ascii="黑体" w:eastAsia="黑体"/>
        </w:rPr>
        <w:t>消毒</w:t>
      </w:r>
    </w:p>
    <w:p>
      <w:pPr>
        <w:pStyle w:val="167"/>
        <w:numPr>
          <w:ilvl w:val="0"/>
          <w:numId w:val="0"/>
        </w:numPr>
        <w:spacing w:beforeLines="50" w:afterLines="50"/>
        <w:ind w:firstLine="420" w:firstLineChars="200"/>
        <w:rPr>
          <w:rFonts w:ascii="黑体" w:eastAsia="黑体"/>
        </w:rPr>
      </w:pPr>
      <w:r>
        <w:rPr>
          <w:rFonts w:hint="eastAsia" w:hAnsi="宋体"/>
        </w:rPr>
        <w:t>应遵照附录B的相关规定执行。</w:t>
      </w:r>
    </w:p>
    <w:p>
      <w:pPr>
        <w:pStyle w:val="167"/>
        <w:spacing w:beforeLines="50" w:afterLines="50"/>
        <w:rPr>
          <w:rFonts w:ascii="黑体" w:eastAsia="黑体"/>
        </w:rPr>
      </w:pPr>
      <w:r>
        <w:rPr>
          <w:rFonts w:hint="eastAsia" w:ascii="黑体" w:eastAsia="黑体"/>
        </w:rPr>
        <w:t>干燥</w:t>
      </w:r>
    </w:p>
    <w:p>
      <w:pPr>
        <w:pStyle w:val="167"/>
        <w:numPr>
          <w:ilvl w:val="0"/>
          <w:numId w:val="0"/>
        </w:numPr>
        <w:rPr>
          <w:rFonts w:ascii="黑体"/>
        </w:rPr>
      </w:pPr>
      <w:r>
        <w:rPr>
          <w:rFonts w:ascii="黑体" w:eastAsia="黑体"/>
        </w:rPr>
        <w:t xml:space="preserve">6.2.4.1  </w:t>
      </w:r>
      <w:r>
        <w:rPr>
          <w:rFonts w:hint="eastAsia" w:hAnsi="宋体"/>
        </w:rPr>
        <w:t>宜首选干燥设备对辅助器具进行干燥处理。</w:t>
      </w:r>
    </w:p>
    <w:p>
      <w:pPr>
        <w:pStyle w:val="167"/>
        <w:numPr>
          <w:ilvl w:val="0"/>
          <w:numId w:val="0"/>
        </w:numPr>
        <w:rPr>
          <w:rFonts w:ascii="黑体" w:eastAsia="黑体"/>
        </w:rPr>
      </w:pPr>
      <w:r>
        <w:rPr>
          <w:rFonts w:hint="eastAsia" w:ascii="黑体" w:eastAsia="黑体"/>
        </w:rPr>
        <w:t>6</w:t>
      </w:r>
      <w:r>
        <w:rPr>
          <w:rFonts w:ascii="黑体" w:eastAsia="黑体"/>
        </w:rPr>
        <w:t xml:space="preserve">.2.4.2  </w:t>
      </w:r>
      <w:r>
        <w:rPr>
          <w:rFonts w:hint="eastAsia" w:hAnsi="宋体"/>
        </w:rPr>
        <w:t>无干燥设备时以及不耐热的康复辅助器具，可使用消毒的低纤维絮擦布、压力气枪或不低于95％乙醇进行干燥处理。</w:t>
      </w:r>
    </w:p>
    <w:p>
      <w:pPr>
        <w:pStyle w:val="167"/>
        <w:numPr>
          <w:ilvl w:val="0"/>
          <w:numId w:val="0"/>
        </w:numPr>
        <w:rPr>
          <w:rFonts w:hAnsi="宋体"/>
        </w:rPr>
      </w:pPr>
      <w:r>
        <w:rPr>
          <w:rFonts w:hint="eastAsia" w:ascii="黑体" w:eastAsia="黑体"/>
        </w:rPr>
        <w:t>6</w:t>
      </w:r>
      <w:r>
        <w:rPr>
          <w:rFonts w:ascii="黑体" w:eastAsia="黑体"/>
        </w:rPr>
        <w:t xml:space="preserve">.2.4.3  </w:t>
      </w:r>
      <w:r>
        <w:rPr>
          <w:rFonts w:hint="eastAsia" w:hAnsi="宋体"/>
        </w:rPr>
        <w:t>管腔类辅助器具内残留水迹，可用压力气枪等进行干燥处理。</w:t>
      </w:r>
    </w:p>
    <w:p>
      <w:pPr>
        <w:pStyle w:val="167"/>
        <w:numPr>
          <w:ilvl w:val="0"/>
          <w:numId w:val="0"/>
        </w:numPr>
        <w:rPr>
          <w:rFonts w:ascii="黑体" w:eastAsia="黑体"/>
        </w:rPr>
      </w:pPr>
      <w:r>
        <w:rPr>
          <w:rFonts w:hint="eastAsia" w:ascii="黑体" w:eastAsia="黑体"/>
        </w:rPr>
        <w:t>6</w:t>
      </w:r>
      <w:r>
        <w:rPr>
          <w:rFonts w:ascii="黑体" w:eastAsia="黑体"/>
        </w:rPr>
        <w:t xml:space="preserve">.2.4.4  </w:t>
      </w:r>
      <w:r>
        <w:rPr>
          <w:rFonts w:hint="eastAsia" w:hAnsi="宋体"/>
        </w:rPr>
        <w:t>不得使用自然干燥的方式进行干燥处理。</w:t>
      </w:r>
    </w:p>
    <w:p>
      <w:pPr>
        <w:pStyle w:val="167"/>
        <w:spacing w:beforeLines="50" w:afterLines="50"/>
        <w:rPr>
          <w:rFonts w:ascii="黑体" w:eastAsia="黑体"/>
        </w:rPr>
      </w:pPr>
      <w:r>
        <w:rPr>
          <w:rFonts w:hint="eastAsia" w:ascii="黑体" w:eastAsia="黑体"/>
        </w:rPr>
        <w:t>检验</w:t>
      </w:r>
    </w:p>
    <w:p>
      <w:pPr>
        <w:pStyle w:val="167"/>
        <w:numPr>
          <w:ilvl w:val="0"/>
          <w:numId w:val="0"/>
        </w:numPr>
        <w:ind w:firstLine="420" w:firstLineChars="200"/>
        <w:rPr>
          <w:rFonts w:hAnsi="宋体"/>
        </w:rPr>
      </w:pPr>
      <w:r>
        <w:rPr>
          <w:rFonts w:hint="eastAsia" w:hAnsi="宋体"/>
        </w:rPr>
        <w:t>对清洗、消毒后的辅助器具分别按照各自标准检验其使用性能和安全性能，应满足再次使用的要求。</w:t>
      </w:r>
    </w:p>
    <w:p>
      <w:pPr>
        <w:pStyle w:val="167"/>
        <w:spacing w:beforeLines="50" w:afterLines="50"/>
        <w:rPr>
          <w:rFonts w:ascii="黑体" w:eastAsia="黑体"/>
        </w:rPr>
      </w:pPr>
      <w:bookmarkStart w:id="73" w:name="_Hlk130484686"/>
      <w:r>
        <w:rPr>
          <w:rFonts w:hint="eastAsia" w:ascii="黑体" w:eastAsia="黑体"/>
        </w:rPr>
        <w:t>包装</w:t>
      </w:r>
    </w:p>
    <w:bookmarkEnd w:id="73"/>
    <w:p>
      <w:pPr>
        <w:pStyle w:val="167"/>
        <w:numPr>
          <w:ilvl w:val="0"/>
          <w:numId w:val="0"/>
        </w:numPr>
        <w:rPr>
          <w:rFonts w:hAnsi="宋体"/>
        </w:rPr>
      </w:pPr>
      <w:r>
        <w:rPr>
          <w:rFonts w:hint="eastAsia" w:ascii="黑体" w:eastAsia="黑体"/>
        </w:rPr>
        <w:t>6</w:t>
      </w:r>
      <w:r>
        <w:rPr>
          <w:rFonts w:ascii="黑体" w:eastAsia="黑体"/>
        </w:rPr>
        <w:t xml:space="preserve">.2.6.1  </w:t>
      </w:r>
      <w:r>
        <w:rPr>
          <w:rFonts w:hint="eastAsia" w:hAnsi="宋体"/>
        </w:rPr>
        <w:t>经过清洗、消毒和检验合格的辅助器具应进行包装，以备再次使用。</w:t>
      </w:r>
    </w:p>
    <w:p>
      <w:pPr>
        <w:pStyle w:val="167"/>
        <w:numPr>
          <w:ilvl w:val="0"/>
          <w:numId w:val="0"/>
        </w:numPr>
        <w:rPr>
          <w:rFonts w:hAnsi="宋体"/>
        </w:rPr>
      </w:pPr>
      <w:r>
        <w:rPr>
          <w:rFonts w:hint="eastAsia" w:ascii="黑体" w:eastAsia="黑体"/>
        </w:rPr>
        <w:t>6</w:t>
      </w:r>
      <w:r>
        <w:rPr>
          <w:rFonts w:ascii="黑体" w:eastAsia="黑体"/>
        </w:rPr>
        <w:t xml:space="preserve">.2.6.2  </w:t>
      </w:r>
      <w:r>
        <w:rPr>
          <w:rFonts w:hint="eastAsia" w:hAnsi="宋体"/>
        </w:rPr>
        <w:t>包装用的材料若循环使用，应对其进行合适的消毒处理。</w:t>
      </w:r>
    </w:p>
    <w:p>
      <w:pPr>
        <w:pStyle w:val="167"/>
        <w:spacing w:beforeLines="50" w:afterLines="50"/>
        <w:rPr>
          <w:rFonts w:ascii="黑体" w:eastAsia="黑体"/>
        </w:rPr>
      </w:pPr>
      <w:r>
        <w:rPr>
          <w:rFonts w:hint="eastAsia" w:ascii="黑体" w:eastAsia="黑体"/>
        </w:rPr>
        <w:t>贮存</w:t>
      </w:r>
    </w:p>
    <w:p>
      <w:pPr>
        <w:pStyle w:val="167"/>
        <w:numPr>
          <w:ilvl w:val="0"/>
          <w:numId w:val="0"/>
        </w:numPr>
        <w:rPr>
          <w:rFonts w:ascii="黑体" w:eastAsia="黑体"/>
        </w:rPr>
      </w:pPr>
      <w:r>
        <w:rPr>
          <w:rFonts w:hint="eastAsia" w:ascii="黑体" w:eastAsia="黑体"/>
        </w:rPr>
        <w:t>6</w:t>
      </w:r>
      <w:r>
        <w:rPr>
          <w:rFonts w:ascii="黑体" w:eastAsia="黑体"/>
        </w:rPr>
        <w:t xml:space="preserve">.2.7.1  </w:t>
      </w:r>
      <w:r>
        <w:rPr>
          <w:rFonts w:hint="eastAsia" w:hAnsi="宋体"/>
        </w:rPr>
        <w:t>辅助器具应按照制造商的产品储存规定放置、保管，若制造商未给出储存规定，则应放置于通风干燥且不会被化学品腐蚀的地方。</w:t>
      </w:r>
    </w:p>
    <w:p>
      <w:pPr>
        <w:pStyle w:val="167"/>
        <w:numPr>
          <w:ilvl w:val="0"/>
          <w:numId w:val="0"/>
        </w:numPr>
        <w:rPr>
          <w:rFonts w:hAnsi="宋体"/>
        </w:rPr>
      </w:pPr>
      <w:r>
        <w:rPr>
          <w:rFonts w:hint="eastAsia" w:ascii="黑体" w:eastAsia="黑体"/>
        </w:rPr>
        <w:t>6</w:t>
      </w:r>
      <w:r>
        <w:rPr>
          <w:rFonts w:ascii="黑体" w:eastAsia="黑体"/>
        </w:rPr>
        <w:t xml:space="preserve">.2.7.2  </w:t>
      </w:r>
      <w:r>
        <w:rPr>
          <w:rFonts w:hint="eastAsia" w:hAnsi="宋体"/>
        </w:rPr>
        <w:t>长期放置的有源辅助器具应按制造商的规定对电池进行保养。</w:t>
      </w:r>
    </w:p>
    <w:p>
      <w:pPr>
        <w:pStyle w:val="167"/>
        <w:numPr>
          <w:ilvl w:val="0"/>
          <w:numId w:val="0"/>
        </w:numPr>
        <w:rPr>
          <w:rFonts w:hint="eastAsia" w:hAnsi="宋体"/>
          <w:color w:val="000000" w:themeColor="text1"/>
        </w:rPr>
      </w:pPr>
      <w:r>
        <w:rPr>
          <w:rFonts w:hint="eastAsia" w:ascii="黑体" w:eastAsia="黑体"/>
          <w:color w:val="000000" w:themeColor="text1"/>
        </w:rPr>
        <w:t>6</w:t>
      </w:r>
      <w:r>
        <w:rPr>
          <w:rFonts w:ascii="黑体" w:eastAsia="黑体"/>
          <w:color w:val="000000" w:themeColor="text1"/>
        </w:rPr>
        <w:t>.2.7.</w:t>
      </w:r>
      <w:r>
        <w:rPr>
          <w:rFonts w:hint="eastAsia" w:ascii="黑体" w:eastAsia="黑体"/>
          <w:color w:val="000000" w:themeColor="text1"/>
        </w:rPr>
        <w:t>3</w:t>
      </w:r>
      <w:r>
        <w:rPr>
          <w:rFonts w:hint="eastAsia" w:ascii="黑体" w:eastAsia="黑体"/>
          <w:color w:val="000000" w:themeColor="text1"/>
          <w:lang w:val="en-US" w:eastAsia="zh-CN"/>
        </w:rPr>
        <w:t xml:space="preserve">  </w:t>
      </w:r>
      <w:r>
        <w:rPr>
          <w:rFonts w:hint="eastAsia" w:hAnsi="宋体"/>
        </w:rPr>
        <w:t>各类清洗消毒设施设备应按照制造商的规定放置及保管</w:t>
      </w:r>
      <w:r>
        <w:rPr>
          <w:rFonts w:hint="eastAsia" w:hAnsi="宋体"/>
          <w:color w:val="000000" w:themeColor="text1"/>
        </w:rPr>
        <w:t>。</w:t>
      </w:r>
    </w:p>
    <w:p>
      <w:pPr>
        <w:pStyle w:val="167"/>
        <w:numPr>
          <w:ilvl w:val="0"/>
          <w:numId w:val="0"/>
        </w:numPr>
        <w:rPr>
          <w:rFonts w:hAnsi="宋体"/>
          <w:color w:val="000000" w:themeColor="text1"/>
        </w:rPr>
        <w:sectPr>
          <w:pgSz w:w="11906" w:h="16838"/>
          <w:pgMar w:top="1928" w:right="1134" w:bottom="1134" w:left="1134" w:header="1418" w:footer="1134" w:gutter="284"/>
          <w:cols w:space="425" w:num="1"/>
          <w:formProt w:val="0"/>
          <w:docGrid w:type="lines" w:linePitch="312" w:charSpace="0"/>
        </w:sectPr>
      </w:pPr>
    </w:p>
    <w:bookmarkEnd w:id="24"/>
    <w:p>
      <w:pPr>
        <w:pStyle w:val="200"/>
      </w:pPr>
      <w:bookmarkStart w:id="74" w:name="BookMark5"/>
    </w:p>
    <w:p>
      <w:pPr>
        <w:pStyle w:val="201"/>
      </w:pPr>
    </w:p>
    <w:bookmarkEnd w:id="67"/>
    <w:bookmarkEnd w:id="68"/>
    <w:p>
      <w:pPr>
        <w:pStyle w:val="106"/>
        <w:spacing w:before="312" w:after="312"/>
      </w:pPr>
      <w:bookmarkStart w:id="75" w:name="_Toc114845711"/>
      <w:r>
        <w:rPr>
          <w:rFonts w:hint="eastAsia"/>
        </w:rPr>
        <w:t>售后服务</w:t>
      </w:r>
    </w:p>
    <w:p>
      <w:pPr>
        <w:pStyle w:val="106"/>
        <w:numPr>
          <w:ilvl w:val="0"/>
          <w:numId w:val="0"/>
        </w:numPr>
        <w:spacing w:beforeLines="50" w:afterLines="50"/>
      </w:pPr>
      <w:r>
        <w:t xml:space="preserve">7.1  </w:t>
      </w:r>
      <w:r>
        <w:rPr>
          <w:rFonts w:hint="eastAsia"/>
        </w:rPr>
        <w:t>跟踪随访</w:t>
      </w:r>
    </w:p>
    <w:p>
      <w:pPr>
        <w:pStyle w:val="58"/>
        <w:ind w:firstLine="0" w:firstLineChars="0"/>
        <w:rPr>
          <w:rFonts w:ascii="黑体" w:eastAsia="黑体"/>
        </w:rPr>
      </w:pPr>
      <w:r>
        <w:rPr>
          <w:rFonts w:hint="eastAsia" w:ascii="黑体" w:eastAsia="黑体"/>
        </w:rPr>
        <w:t>7</w:t>
      </w:r>
      <w:r>
        <w:rPr>
          <w:rFonts w:ascii="黑体" w:eastAsia="黑体"/>
        </w:rPr>
        <w:t>.1.1</w:t>
      </w:r>
      <w:r>
        <w:rPr>
          <w:rFonts w:hint="eastAsia" w:ascii="黑体" w:eastAsia="黑体"/>
          <w:lang w:val="en-US" w:eastAsia="zh-CN"/>
        </w:rPr>
        <w:t xml:space="preserve">  </w:t>
      </w:r>
      <w:r>
        <w:rPr>
          <w:rFonts w:hint="eastAsia" w:hAnsi="宋体"/>
        </w:rPr>
        <w:t>服务人员应按约定跟踪随访使用者的辅助器具使用情况，了解使用效果及需求，协调和解决在使用过程中出现的问题。</w:t>
      </w:r>
    </w:p>
    <w:p>
      <w:pPr>
        <w:pStyle w:val="58"/>
        <w:ind w:firstLine="0" w:firstLineChars="0"/>
        <w:rPr>
          <w:rFonts w:hAnsi="宋体"/>
        </w:rPr>
      </w:pPr>
      <w:r>
        <w:rPr>
          <w:rFonts w:hint="eastAsia" w:ascii="黑体" w:eastAsia="黑体"/>
        </w:rPr>
        <w:t>7</w:t>
      </w:r>
      <w:r>
        <w:rPr>
          <w:rFonts w:ascii="黑体" w:eastAsia="黑体"/>
        </w:rPr>
        <w:t>.1.2</w:t>
      </w:r>
      <w:r>
        <w:rPr>
          <w:rFonts w:hint="eastAsia" w:ascii="黑体" w:eastAsia="黑体"/>
          <w:lang w:val="en-US" w:eastAsia="zh-CN"/>
        </w:rPr>
        <w:t xml:space="preserve">  </w:t>
      </w:r>
      <w:r>
        <w:rPr>
          <w:rFonts w:hint="eastAsia" w:hAnsi="宋体"/>
        </w:rPr>
        <w:t>跟踪随访的方式包括电话、信函、电子邮件、入户访问等。</w:t>
      </w:r>
    </w:p>
    <w:p>
      <w:pPr>
        <w:pStyle w:val="58"/>
        <w:ind w:firstLine="0" w:firstLineChars="0"/>
        <w:rPr>
          <w:rFonts w:ascii="黑体" w:eastAsia="黑体"/>
        </w:rPr>
      </w:pPr>
      <w:r>
        <w:rPr>
          <w:rFonts w:hint="eastAsia" w:ascii="黑体" w:eastAsia="黑体"/>
        </w:rPr>
        <w:t>7</w:t>
      </w:r>
      <w:r>
        <w:rPr>
          <w:rFonts w:ascii="黑体" w:eastAsia="黑体"/>
        </w:rPr>
        <w:t xml:space="preserve">.1.3 </w:t>
      </w:r>
      <w:r>
        <w:rPr>
          <w:rFonts w:hint="eastAsia" w:ascii="黑体" w:eastAsia="黑体"/>
          <w:lang w:val="en-US" w:eastAsia="zh-CN"/>
        </w:rPr>
        <w:t xml:space="preserve"> </w:t>
      </w:r>
      <w:r>
        <w:rPr>
          <w:rFonts w:hint="eastAsia" w:hAnsi="宋体"/>
        </w:rPr>
        <w:t>跟踪随访应有记录。</w:t>
      </w:r>
    </w:p>
    <w:p>
      <w:pPr>
        <w:pStyle w:val="58"/>
        <w:spacing w:beforeLines="50" w:afterLines="50"/>
        <w:ind w:firstLine="0" w:firstLineChars="0"/>
        <w:rPr>
          <w:rFonts w:hAnsi="宋体" w:eastAsia="黑体"/>
        </w:rPr>
      </w:pPr>
      <w:r>
        <w:rPr>
          <w:rFonts w:hint="eastAsia" w:ascii="黑体" w:eastAsia="黑体"/>
        </w:rPr>
        <w:t>7</w:t>
      </w:r>
      <w:r>
        <w:rPr>
          <w:rFonts w:ascii="黑体" w:eastAsia="黑体"/>
        </w:rPr>
        <w:t xml:space="preserve">.2  </w:t>
      </w:r>
      <w:r>
        <w:rPr>
          <w:rFonts w:hint="eastAsia" w:ascii="黑体" w:eastAsia="黑体"/>
        </w:rPr>
        <w:t>投诉处理</w:t>
      </w:r>
    </w:p>
    <w:p>
      <w:pPr>
        <w:pStyle w:val="58"/>
        <w:ind w:firstLine="0" w:firstLineChars="0"/>
        <w:rPr>
          <w:rFonts w:ascii="黑体" w:eastAsia="黑体"/>
        </w:rPr>
      </w:pPr>
      <w:r>
        <w:rPr>
          <w:rFonts w:hint="eastAsia" w:ascii="黑体" w:eastAsia="黑体"/>
        </w:rPr>
        <w:t>7.</w:t>
      </w:r>
      <w:r>
        <w:rPr>
          <w:rFonts w:ascii="黑体" w:eastAsia="黑体"/>
        </w:rPr>
        <w:t xml:space="preserve">2.1  </w:t>
      </w:r>
      <w:r>
        <w:rPr>
          <w:rFonts w:hint="eastAsia" w:hAnsi="宋体"/>
        </w:rPr>
        <w:t>清洗消毒机构应建立投诉渠道，按要求解决使用者的合理诉求。</w:t>
      </w:r>
    </w:p>
    <w:p>
      <w:pPr>
        <w:pStyle w:val="58"/>
        <w:ind w:firstLine="0" w:firstLineChars="0"/>
        <w:rPr>
          <w:rFonts w:ascii="黑体" w:eastAsia="黑体"/>
        </w:rPr>
      </w:pPr>
      <w:r>
        <w:rPr>
          <w:rFonts w:hint="eastAsia" w:ascii="黑体" w:eastAsia="黑体"/>
        </w:rPr>
        <w:t>7</w:t>
      </w:r>
      <w:r>
        <w:rPr>
          <w:rFonts w:ascii="黑体" w:eastAsia="黑体"/>
        </w:rPr>
        <w:t xml:space="preserve">.2.2 </w:t>
      </w:r>
      <w:r>
        <w:rPr>
          <w:rFonts w:hint="eastAsia" w:ascii="黑体" w:eastAsia="黑体"/>
          <w:lang w:val="en-US" w:eastAsia="zh-CN"/>
        </w:rPr>
        <w:t xml:space="preserve"> </w:t>
      </w:r>
      <w:r>
        <w:rPr>
          <w:rFonts w:hint="eastAsia" w:hAnsi="宋体"/>
        </w:rPr>
        <w:t>可按GB/T 19012中确定的指南组织投诉处理。</w:t>
      </w:r>
    </w:p>
    <w:p>
      <w:pPr>
        <w:pStyle w:val="106"/>
        <w:spacing w:before="312" w:after="312"/>
      </w:pPr>
      <w:r>
        <w:rPr>
          <w:rFonts w:hint="eastAsia"/>
        </w:rPr>
        <w:t>服务评价与改进</w:t>
      </w:r>
    </w:p>
    <w:p>
      <w:pPr>
        <w:pStyle w:val="58"/>
        <w:spacing w:afterLines="50"/>
        <w:ind w:firstLine="0" w:firstLineChars="0"/>
        <w:rPr>
          <w:rFonts w:ascii="黑体" w:eastAsia="黑体"/>
        </w:rPr>
      </w:pPr>
      <w:r>
        <w:rPr>
          <w:rFonts w:hint="eastAsia" w:ascii="黑体" w:eastAsia="黑体"/>
        </w:rPr>
        <w:t>8</w:t>
      </w:r>
      <w:r>
        <w:rPr>
          <w:rFonts w:ascii="黑体" w:eastAsia="黑体"/>
        </w:rPr>
        <w:t xml:space="preserve">.1  </w:t>
      </w:r>
      <w:r>
        <w:rPr>
          <w:rFonts w:hint="eastAsia" w:ascii="黑体" w:eastAsia="黑体"/>
        </w:rPr>
        <w:t>服务评价</w:t>
      </w:r>
    </w:p>
    <w:p>
      <w:pPr>
        <w:pStyle w:val="58"/>
        <w:ind w:firstLine="0" w:firstLineChars="0"/>
        <w:rPr>
          <w:rFonts w:hAnsi="宋体"/>
        </w:rPr>
      </w:pPr>
      <w:r>
        <w:rPr>
          <w:rFonts w:hint="eastAsia" w:ascii="黑体" w:eastAsia="黑体"/>
        </w:rPr>
        <w:t>8</w:t>
      </w:r>
      <w:r>
        <w:rPr>
          <w:rFonts w:ascii="黑体" w:eastAsia="黑体"/>
        </w:rPr>
        <w:t xml:space="preserve">.1.1  </w:t>
      </w:r>
      <w:r>
        <w:rPr>
          <w:rFonts w:hint="eastAsia" w:hAnsi="宋体"/>
        </w:rPr>
        <w:t>应建立服务评价机制，以改进和提升服务质量。</w:t>
      </w:r>
    </w:p>
    <w:p>
      <w:pPr>
        <w:pStyle w:val="58"/>
        <w:ind w:firstLine="0" w:firstLineChars="0"/>
        <w:rPr>
          <w:rFonts w:hAnsi="宋体"/>
        </w:rPr>
      </w:pPr>
      <w:r>
        <w:rPr>
          <w:rFonts w:hint="eastAsia" w:ascii="黑体" w:eastAsia="黑体"/>
        </w:rPr>
        <w:t>8</w:t>
      </w:r>
      <w:r>
        <w:rPr>
          <w:rFonts w:ascii="黑体" w:eastAsia="黑体"/>
        </w:rPr>
        <w:t xml:space="preserve">.1.2  </w:t>
      </w:r>
      <w:r>
        <w:rPr>
          <w:rFonts w:hint="eastAsia" w:hAnsi="宋体"/>
        </w:rPr>
        <w:t>服务评价主体包含使用者、主管部门、第三方机构等。</w:t>
      </w:r>
    </w:p>
    <w:p>
      <w:pPr>
        <w:pStyle w:val="58"/>
        <w:ind w:firstLine="0" w:firstLineChars="0"/>
        <w:rPr>
          <w:rFonts w:hAnsi="宋体"/>
        </w:rPr>
      </w:pPr>
      <w:r>
        <w:rPr>
          <w:rFonts w:hint="eastAsia" w:ascii="黑体" w:eastAsia="黑体"/>
        </w:rPr>
        <w:t>8</w:t>
      </w:r>
      <w:r>
        <w:rPr>
          <w:rFonts w:ascii="黑体" w:eastAsia="黑体"/>
        </w:rPr>
        <w:t xml:space="preserve">.1.3  </w:t>
      </w:r>
      <w:r>
        <w:rPr>
          <w:rFonts w:hint="eastAsia" w:hAnsi="宋体"/>
        </w:rPr>
        <w:t>应对服务结果的流程、内容质量等进行全面评价。</w:t>
      </w:r>
    </w:p>
    <w:p>
      <w:pPr>
        <w:pStyle w:val="58"/>
        <w:spacing w:beforeLines="50" w:afterLines="50"/>
        <w:ind w:firstLine="0" w:firstLineChars="0"/>
        <w:rPr>
          <w:rFonts w:ascii="黑体" w:eastAsia="黑体"/>
        </w:rPr>
      </w:pPr>
      <w:r>
        <w:rPr>
          <w:rFonts w:hint="eastAsia" w:ascii="黑体" w:eastAsia="黑体"/>
        </w:rPr>
        <w:t>8</w:t>
      </w:r>
      <w:r>
        <w:rPr>
          <w:rFonts w:ascii="黑体" w:eastAsia="黑体"/>
        </w:rPr>
        <w:t>.2</w:t>
      </w:r>
      <w:r>
        <w:rPr>
          <w:rFonts w:hint="eastAsia" w:ascii="黑体" w:eastAsia="黑体"/>
          <w:lang w:val="en-US" w:eastAsia="zh-CN"/>
        </w:rPr>
        <w:t xml:space="preserve">  </w:t>
      </w:r>
      <w:r>
        <w:rPr>
          <w:rFonts w:hint="eastAsia" w:ascii="黑体" w:eastAsia="黑体"/>
        </w:rPr>
        <w:t>服务改进</w:t>
      </w:r>
    </w:p>
    <w:p>
      <w:pPr>
        <w:pStyle w:val="58"/>
        <w:ind w:firstLine="0" w:firstLineChars="0"/>
        <w:rPr>
          <w:rFonts w:ascii="黑体" w:eastAsia="黑体"/>
        </w:rPr>
      </w:pPr>
      <w:r>
        <w:rPr>
          <w:rFonts w:hint="eastAsia" w:ascii="黑体" w:eastAsia="黑体"/>
        </w:rPr>
        <w:t>8</w:t>
      </w:r>
      <w:r>
        <w:rPr>
          <w:rFonts w:ascii="黑体" w:eastAsia="黑体"/>
        </w:rPr>
        <w:t xml:space="preserve">.2.1  </w:t>
      </w:r>
      <w:r>
        <w:rPr>
          <w:rFonts w:hint="eastAsia" w:hAnsi="宋体"/>
        </w:rPr>
        <w:t>通过评价主体对服务结果和服务满意度的评价反馈持续改进。</w:t>
      </w:r>
    </w:p>
    <w:p>
      <w:pPr>
        <w:pStyle w:val="58"/>
        <w:ind w:firstLine="0" w:firstLineChars="0"/>
        <w:rPr>
          <w:rFonts w:hAnsi="宋体"/>
        </w:rPr>
      </w:pPr>
      <w:r>
        <w:rPr>
          <w:rFonts w:hint="eastAsia" w:ascii="黑体" w:eastAsia="黑体"/>
        </w:rPr>
        <w:t>8</w:t>
      </w:r>
      <w:r>
        <w:rPr>
          <w:rFonts w:ascii="黑体" w:eastAsia="黑体"/>
        </w:rPr>
        <w:t xml:space="preserve">.2.2  </w:t>
      </w:r>
      <w:r>
        <w:rPr>
          <w:rFonts w:hint="eastAsia" w:hAnsi="宋体"/>
        </w:rPr>
        <w:t>应建立内部稽查机制，查找服务过程中存在的问题，制定改进措施。</w:t>
      </w:r>
    </w:p>
    <w:p>
      <w:pPr>
        <w:pStyle w:val="58"/>
        <w:ind w:firstLine="0" w:firstLineChars="0"/>
        <w:rPr>
          <w:rFonts w:hAnsi="宋体"/>
        </w:rPr>
      </w:pPr>
      <w:r>
        <w:rPr>
          <w:rFonts w:hint="eastAsia" w:ascii="黑体" w:eastAsia="黑体"/>
        </w:rPr>
        <w:t>8</w:t>
      </w:r>
      <w:r>
        <w:rPr>
          <w:rFonts w:ascii="黑体" w:eastAsia="黑体"/>
        </w:rPr>
        <w:t xml:space="preserve">.2.3 </w:t>
      </w:r>
      <w:r>
        <w:rPr>
          <w:rFonts w:hint="eastAsia" w:ascii="黑体" w:eastAsia="黑体"/>
          <w:lang w:val="en-US" w:eastAsia="zh-CN"/>
        </w:rPr>
        <w:t xml:space="preserve"> </w:t>
      </w:r>
      <w:r>
        <w:rPr>
          <w:rFonts w:hint="eastAsia" w:hAnsi="宋体"/>
        </w:rPr>
        <w:t>清洗消毒机构在日常运行中出现的问题，及时改进。</w:t>
      </w:r>
    </w:p>
    <w:p>
      <w:pPr>
        <w:widowControl/>
        <w:adjustRightInd/>
        <w:spacing w:line="240" w:lineRule="auto"/>
        <w:jc w:val="left"/>
        <w:rPr>
          <w:spacing w:val="105"/>
        </w:rPr>
      </w:pPr>
      <w:r>
        <w:rPr>
          <w:spacing w:val="105"/>
        </w:rPr>
        <w:br w:type="page"/>
      </w:r>
    </w:p>
    <w:p>
      <w:pPr>
        <w:pStyle w:val="78"/>
        <w:spacing w:after="156"/>
        <w:rPr>
          <w:rFonts w:hint="eastAsia"/>
        </w:rPr>
      </w:pPr>
    </w:p>
    <w:p>
      <w:pPr>
        <w:pStyle w:val="78"/>
        <w:numPr>
          <w:ilvl w:val="0"/>
          <w:numId w:val="0"/>
        </w:numPr>
        <w:spacing w:after="156"/>
        <w:ind w:leftChars="0" w:firstLine="3990" w:firstLineChars="1900"/>
        <w:jc w:val="both"/>
        <w:rPr>
          <w:rFonts w:hint="eastAsia"/>
        </w:rPr>
      </w:pPr>
      <w:r>
        <w:rPr>
          <w:rFonts w:hint="eastAsia"/>
        </w:rPr>
        <w:t>（规范性）</w:t>
      </w:r>
    </w:p>
    <w:p>
      <w:pPr>
        <w:pStyle w:val="78"/>
        <w:numPr>
          <w:ilvl w:val="0"/>
          <w:numId w:val="0"/>
        </w:numPr>
        <w:spacing w:after="156"/>
        <w:ind w:firstLine="3150" w:firstLineChars="1500"/>
        <w:jc w:val="both"/>
        <w:rPr>
          <w:rFonts w:hint="eastAsia"/>
        </w:rPr>
      </w:pPr>
      <w:r>
        <w:rPr>
          <w:rFonts w:hint="eastAsia"/>
        </w:rPr>
        <w:t>辅助器具清洗的方式方法及要求</w:t>
      </w:r>
    </w:p>
    <w:p>
      <w:pPr>
        <w:pStyle w:val="58"/>
        <w:ind w:firstLine="420"/>
        <w:rPr>
          <w:rFonts w:hint="eastAsia"/>
        </w:rPr>
      </w:pPr>
    </w:p>
    <w:p>
      <w:pPr>
        <w:pStyle w:val="58"/>
        <w:ind w:firstLine="420"/>
      </w:pPr>
      <w:r>
        <w:rPr>
          <w:rFonts w:hint="eastAsia"/>
        </w:rPr>
        <w:t>辅助器具的清洗方法及要求见表A.1所示。</w:t>
      </w:r>
    </w:p>
    <w:p>
      <w:pPr>
        <w:pStyle w:val="58"/>
        <w:ind w:firstLine="420"/>
      </w:pPr>
    </w:p>
    <w:p>
      <w:pPr>
        <w:pStyle w:val="79"/>
        <w:spacing w:before="156" w:after="156"/>
      </w:pPr>
      <w:r>
        <w:rPr>
          <w:rFonts w:hint="eastAsia"/>
        </w:rPr>
        <w:t>辅助器具清洗的方式方法及要求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3"/>
        <w:gridCol w:w="3133"/>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133" w:type="dxa"/>
          </w:tcPr>
          <w:p>
            <w:pPr>
              <w:pStyle w:val="58"/>
              <w:ind w:firstLine="0" w:firstLineChars="0"/>
              <w:jc w:val="center"/>
            </w:pPr>
            <w:r>
              <w:rPr>
                <w:rFonts w:hint="eastAsia"/>
              </w:rPr>
              <w:t>方式方法</w:t>
            </w:r>
          </w:p>
        </w:tc>
        <w:tc>
          <w:tcPr>
            <w:tcW w:w="3133" w:type="dxa"/>
          </w:tcPr>
          <w:p>
            <w:pPr>
              <w:pStyle w:val="58"/>
              <w:ind w:firstLine="0" w:firstLineChars="0"/>
              <w:jc w:val="center"/>
            </w:pPr>
            <w:r>
              <w:rPr>
                <w:rFonts w:hint="eastAsia"/>
              </w:rPr>
              <w:t>上门服务</w:t>
            </w:r>
          </w:p>
        </w:tc>
        <w:tc>
          <w:tcPr>
            <w:tcW w:w="3133" w:type="dxa"/>
          </w:tcPr>
          <w:p>
            <w:pPr>
              <w:pStyle w:val="58"/>
              <w:ind w:firstLine="0" w:firstLineChars="0"/>
              <w:jc w:val="center"/>
            </w:pPr>
            <w:r>
              <w:rPr>
                <w:rFonts w:hint="eastAsia"/>
              </w:rPr>
              <w:t>机构服务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133" w:type="dxa"/>
          </w:tcPr>
          <w:p>
            <w:pPr>
              <w:pStyle w:val="58"/>
              <w:ind w:firstLine="0" w:firstLineChars="0"/>
              <w:jc w:val="center"/>
            </w:pPr>
            <w:r>
              <w:rPr>
                <w:rFonts w:hint="eastAsia"/>
              </w:rPr>
              <w:t>手工干式清洗</w:t>
            </w:r>
          </w:p>
        </w:tc>
        <w:tc>
          <w:tcPr>
            <w:tcW w:w="3133" w:type="dxa"/>
          </w:tcPr>
          <w:p>
            <w:pPr>
              <w:pStyle w:val="58"/>
              <w:ind w:firstLine="0" w:firstLineChars="0"/>
              <w:jc w:val="center"/>
            </w:pPr>
            <w:r>
              <w:rPr>
                <w:rFonts w:hint="eastAsia" w:hAnsi="宋体" w:cs="宋体"/>
              </w:rPr>
              <w:t>●</w:t>
            </w:r>
          </w:p>
        </w:tc>
        <w:tc>
          <w:tcPr>
            <w:tcW w:w="3133" w:type="dxa"/>
          </w:tcPr>
          <w:p>
            <w:pPr>
              <w:pStyle w:val="58"/>
              <w:ind w:firstLine="0" w:firstLineChars="0"/>
              <w:jc w:val="center"/>
            </w:pP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133" w:type="dxa"/>
          </w:tcPr>
          <w:p>
            <w:pPr>
              <w:pStyle w:val="58"/>
              <w:ind w:firstLine="0" w:firstLineChars="0"/>
              <w:jc w:val="center"/>
            </w:pPr>
            <w:r>
              <w:rPr>
                <w:rFonts w:hint="eastAsia"/>
              </w:rPr>
              <w:t>机械干式清洗</w:t>
            </w:r>
          </w:p>
        </w:tc>
        <w:tc>
          <w:tcPr>
            <w:tcW w:w="3133" w:type="dxa"/>
          </w:tcPr>
          <w:p>
            <w:pPr>
              <w:pStyle w:val="58"/>
              <w:ind w:firstLine="0" w:firstLineChars="0"/>
              <w:jc w:val="center"/>
            </w:pPr>
            <w:r>
              <w:rPr>
                <w:rFonts w:hint="eastAsia" w:hAnsi="宋体" w:cs="宋体"/>
              </w:rPr>
              <w:t>●</w:t>
            </w:r>
          </w:p>
        </w:tc>
        <w:tc>
          <w:tcPr>
            <w:tcW w:w="3133" w:type="dxa"/>
          </w:tcPr>
          <w:p>
            <w:pPr>
              <w:pStyle w:val="58"/>
              <w:ind w:firstLine="0" w:firstLineChars="0"/>
              <w:jc w:val="center"/>
            </w:pP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133" w:type="dxa"/>
          </w:tcPr>
          <w:p>
            <w:pPr>
              <w:pStyle w:val="58"/>
              <w:ind w:firstLine="0" w:firstLineChars="0"/>
              <w:jc w:val="center"/>
            </w:pPr>
            <w:r>
              <w:rPr>
                <w:rFonts w:hint="eastAsia"/>
              </w:rPr>
              <w:t>手工湿式清洗</w:t>
            </w:r>
          </w:p>
        </w:tc>
        <w:tc>
          <w:tcPr>
            <w:tcW w:w="3133" w:type="dxa"/>
          </w:tcPr>
          <w:p>
            <w:pPr>
              <w:pStyle w:val="58"/>
              <w:ind w:firstLine="420"/>
              <w:jc w:val="center"/>
            </w:pPr>
          </w:p>
        </w:tc>
        <w:tc>
          <w:tcPr>
            <w:tcW w:w="3133" w:type="dxa"/>
          </w:tcPr>
          <w:p>
            <w:pPr>
              <w:pStyle w:val="58"/>
              <w:ind w:firstLine="0" w:firstLineChars="0"/>
              <w:jc w:val="center"/>
            </w:pP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133" w:type="dxa"/>
          </w:tcPr>
          <w:p>
            <w:pPr>
              <w:pStyle w:val="58"/>
              <w:ind w:firstLine="0" w:firstLineChars="0"/>
              <w:jc w:val="center"/>
            </w:pPr>
            <w:r>
              <w:rPr>
                <w:rFonts w:hint="eastAsia"/>
              </w:rPr>
              <w:t>机械湿式清洗</w:t>
            </w:r>
          </w:p>
        </w:tc>
        <w:tc>
          <w:tcPr>
            <w:tcW w:w="3133" w:type="dxa"/>
          </w:tcPr>
          <w:p>
            <w:pPr>
              <w:pStyle w:val="58"/>
              <w:ind w:firstLine="420"/>
              <w:jc w:val="center"/>
            </w:pPr>
          </w:p>
        </w:tc>
        <w:tc>
          <w:tcPr>
            <w:tcW w:w="3133" w:type="dxa"/>
          </w:tcPr>
          <w:p>
            <w:pPr>
              <w:pStyle w:val="58"/>
              <w:ind w:firstLine="0" w:firstLineChars="0"/>
              <w:jc w:val="center"/>
            </w:pP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399" w:type="dxa"/>
            <w:gridSpan w:val="3"/>
          </w:tcPr>
          <w:p>
            <w:pPr>
              <w:pStyle w:val="167"/>
              <w:numPr>
                <w:ilvl w:val="0"/>
                <w:numId w:val="0"/>
              </w:numPr>
              <w:rPr>
                <w:rFonts w:hAnsi="宋体"/>
              </w:rPr>
            </w:pPr>
            <w:r>
              <w:rPr>
                <w:rFonts w:hint="eastAsia" w:hAnsi="宋体"/>
              </w:rPr>
              <w:t>清洗要求：</w:t>
            </w:r>
          </w:p>
          <w:p>
            <w:pPr>
              <w:pStyle w:val="167"/>
              <w:numPr>
                <w:ilvl w:val="0"/>
                <w:numId w:val="0"/>
              </w:numPr>
              <w:rPr>
                <w:rFonts w:hAnsi="宋体"/>
              </w:rPr>
            </w:pPr>
            <w:r>
              <w:rPr>
                <w:rFonts w:hint="eastAsia" w:hAnsi="宋体"/>
              </w:rPr>
              <w:t>1.手工干式清洗使用清洁布擦拭等；机械干式清洗使用负压吸尘器、干式超声波清洗设备等，其操作方法和注意事项遵照该设备的使用说明的规定。</w:t>
            </w:r>
          </w:p>
          <w:p>
            <w:pPr>
              <w:pStyle w:val="167"/>
              <w:numPr>
                <w:ilvl w:val="0"/>
                <w:numId w:val="0"/>
              </w:numPr>
              <w:rPr>
                <w:rFonts w:hAnsi="宋体"/>
              </w:rPr>
            </w:pPr>
            <w:r>
              <w:rPr>
                <w:rFonts w:hint="eastAsia" w:hAnsi="宋体"/>
              </w:rPr>
              <w:t>2.湿式清洗的操作方法应遵照</w:t>
            </w:r>
            <w:r>
              <w:rPr>
                <w:rFonts w:hint="eastAsia"/>
              </w:rPr>
              <w:t>MZ/T 175.2-2021附录A</w:t>
            </w:r>
            <w:r>
              <w:rPr>
                <w:rFonts w:hint="eastAsia" w:hAnsi="宋体"/>
              </w:rPr>
              <w:t>的规定。</w:t>
            </w:r>
          </w:p>
          <w:p>
            <w:pPr>
              <w:pStyle w:val="167"/>
              <w:numPr>
                <w:ilvl w:val="0"/>
                <w:numId w:val="0"/>
              </w:numPr>
              <w:rPr>
                <w:rFonts w:hAnsi="宋体"/>
              </w:rPr>
            </w:pPr>
            <w:r>
              <w:rPr>
                <w:rFonts w:hint="eastAsia" w:hAnsi="宋体"/>
              </w:rPr>
              <w:t>3.机械清洗适用于大部分常规辅助器具的清洗；手工清洗适用于光滑表面、精密、复杂辅助器具的清洗，以及有机物污染较重时的初步处理。</w:t>
            </w:r>
          </w:p>
          <w:p>
            <w:pPr>
              <w:pStyle w:val="167"/>
              <w:numPr>
                <w:ilvl w:val="0"/>
                <w:numId w:val="0"/>
              </w:numPr>
              <w:rPr>
                <w:rFonts w:ascii="黑体" w:eastAsia="黑体"/>
              </w:rPr>
            </w:pPr>
            <w:r>
              <w:rPr>
                <w:rFonts w:hint="eastAsia" w:hAnsi="宋体"/>
              </w:rPr>
              <w:t>4.湿式清洗适用于耐湿辅助器具的清洗，干式清洗适用于不耐湿辅助器具的清洗，或用于湿式清洗前的辅助清洗。</w:t>
            </w:r>
          </w:p>
          <w:p>
            <w:pPr>
              <w:pStyle w:val="167"/>
              <w:numPr>
                <w:ilvl w:val="0"/>
                <w:numId w:val="0"/>
              </w:numPr>
              <w:rPr>
                <w:rFonts w:ascii="黑体" w:eastAsia="黑体"/>
              </w:rPr>
            </w:pPr>
            <w:r>
              <w:rPr>
                <w:rFonts w:hint="eastAsia" w:hAnsi="宋体"/>
              </w:rPr>
              <w:t>5.应根据辅助器具的种类，选择合适的水温、水压，并确定是否添加化学试剂。</w:t>
            </w:r>
          </w:p>
          <w:p>
            <w:pPr>
              <w:pStyle w:val="167"/>
              <w:numPr>
                <w:ilvl w:val="0"/>
                <w:numId w:val="0"/>
              </w:numPr>
              <w:rPr>
                <w:rFonts w:ascii="黑体" w:eastAsia="黑体"/>
              </w:rPr>
            </w:pPr>
            <w:r>
              <w:rPr>
                <w:rFonts w:hint="eastAsia" w:hAnsi="宋体"/>
              </w:rPr>
              <w:t>6.服务人员应采取适当的防护措施，确保不被带菌的辅助器具感染。</w:t>
            </w:r>
          </w:p>
          <w:p>
            <w:pPr>
              <w:pStyle w:val="167"/>
              <w:numPr>
                <w:ilvl w:val="0"/>
                <w:numId w:val="0"/>
              </w:numPr>
              <w:rPr>
                <w:rFonts w:hAnsi="宋体"/>
              </w:rPr>
            </w:pPr>
            <w:r>
              <w:rPr>
                <w:rFonts w:hint="eastAsia" w:hAnsi="宋体"/>
              </w:rPr>
              <w:t>7.应对使用后的手工清洗工具进行清洗和消毒。</w:t>
            </w:r>
          </w:p>
          <w:p>
            <w:pPr>
              <w:pStyle w:val="58"/>
              <w:ind w:firstLine="0" w:firstLineChars="0"/>
              <w:jc w:val="left"/>
              <w:rPr>
                <w:rFonts w:hAnsi="宋体"/>
              </w:rPr>
            </w:pPr>
            <w:r>
              <w:rPr>
                <w:rFonts w:hint="eastAsia" w:hAnsi="宋体"/>
              </w:rPr>
              <w:t>8.清洗产生的废水应符合GB 18466的规定才可排放。</w:t>
            </w:r>
          </w:p>
          <w:p>
            <w:pPr>
              <w:pStyle w:val="58"/>
              <w:ind w:firstLine="0" w:firstLineChars="0"/>
              <w:jc w:val="left"/>
              <w:rPr>
                <w:rFonts w:hAnsi="宋体" w:cs="宋体"/>
              </w:rPr>
            </w:pPr>
            <w:r>
              <w:rPr>
                <w:rFonts w:hint="eastAsia" w:hAnsi="宋体"/>
              </w:rPr>
              <w:t>9.清洗产生的污物应及时清理。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399" w:type="dxa"/>
            <w:gridSpan w:val="3"/>
          </w:tcPr>
          <w:p>
            <w:pPr>
              <w:pStyle w:val="58"/>
              <w:ind w:firstLine="0" w:firstLineChars="0"/>
              <w:jc w:val="left"/>
            </w:pPr>
            <w:r>
              <w:rPr>
                <w:rFonts w:hint="eastAsia"/>
              </w:rPr>
              <w:t>说明：</w:t>
            </w:r>
          </w:p>
          <w:p>
            <w:pPr>
              <w:pStyle w:val="167"/>
              <w:numPr>
                <w:ilvl w:val="0"/>
                <w:numId w:val="0"/>
              </w:numPr>
              <w:rPr>
                <w:rFonts w:hAnsi="宋体"/>
              </w:rPr>
            </w:pPr>
            <w:r>
              <w:rPr>
                <w:rFonts w:hint="eastAsia" w:hAnsi="宋体" w:cs="宋体"/>
              </w:rPr>
              <w:t>● 表示适用</w:t>
            </w:r>
          </w:p>
        </w:tc>
      </w:tr>
    </w:tbl>
    <w:p>
      <w:pPr>
        <w:widowControl/>
        <w:adjustRightInd/>
        <w:spacing w:line="240" w:lineRule="auto"/>
        <w:jc w:val="left"/>
        <w:rPr>
          <w:spacing w:val="105"/>
        </w:rPr>
      </w:pPr>
    </w:p>
    <w:p>
      <w:pPr>
        <w:pStyle w:val="58"/>
        <w:spacing w:beforeLines="50" w:afterLines="50"/>
        <w:ind w:firstLine="0" w:firstLineChars="0"/>
        <w:jc w:val="center"/>
      </w:pPr>
    </w:p>
    <w:p>
      <w:pPr>
        <w:pStyle w:val="58"/>
        <w:spacing w:beforeLines="50" w:afterLines="50"/>
        <w:ind w:firstLine="0" w:firstLineChars="0"/>
        <w:jc w:val="center"/>
      </w:pPr>
    </w:p>
    <w:p>
      <w:pPr>
        <w:pStyle w:val="58"/>
        <w:spacing w:beforeLines="50" w:afterLines="50"/>
        <w:ind w:firstLine="0" w:firstLineChars="0"/>
        <w:jc w:val="center"/>
      </w:pPr>
    </w:p>
    <w:p>
      <w:pPr>
        <w:pStyle w:val="58"/>
        <w:spacing w:beforeLines="50" w:afterLines="50"/>
        <w:ind w:firstLine="0" w:firstLineChars="0"/>
        <w:jc w:val="center"/>
      </w:pPr>
    </w:p>
    <w:p>
      <w:pPr>
        <w:pStyle w:val="58"/>
        <w:spacing w:beforeLines="50" w:afterLines="50"/>
        <w:ind w:firstLine="0" w:firstLineChars="0"/>
        <w:jc w:val="center"/>
      </w:pPr>
    </w:p>
    <w:p>
      <w:pPr>
        <w:pStyle w:val="58"/>
        <w:spacing w:beforeLines="50" w:afterLines="50"/>
        <w:ind w:firstLine="0" w:firstLineChars="0"/>
        <w:jc w:val="both"/>
      </w:pPr>
    </w:p>
    <w:p>
      <w:pPr>
        <w:widowControl/>
        <w:adjustRightInd/>
        <w:spacing w:line="240" w:lineRule="auto"/>
        <w:jc w:val="left"/>
        <w:rPr>
          <w:spacing w:val="105"/>
        </w:rPr>
        <w:sectPr>
          <w:pgSz w:w="11906" w:h="16838"/>
          <w:pgMar w:top="1928" w:right="1134" w:bottom="1134" w:left="1134" w:header="1418" w:footer="1134" w:gutter="284"/>
          <w:cols w:space="425" w:num="1"/>
          <w:formProt w:val="0"/>
          <w:docGrid w:type="lines" w:linePitch="312" w:charSpace="0"/>
        </w:sectPr>
      </w:pPr>
    </w:p>
    <w:p>
      <w:pPr>
        <w:pStyle w:val="200"/>
      </w:pPr>
    </w:p>
    <w:p>
      <w:pPr>
        <w:pStyle w:val="201"/>
      </w:pPr>
    </w:p>
    <w:p>
      <w:pPr>
        <w:pStyle w:val="78"/>
        <w:spacing w:after="156"/>
        <w:rPr>
          <w:rFonts w:hint="eastAsia"/>
        </w:rPr>
      </w:pPr>
    </w:p>
    <w:p>
      <w:pPr>
        <w:pStyle w:val="78"/>
        <w:numPr>
          <w:ilvl w:val="0"/>
          <w:numId w:val="0"/>
        </w:numPr>
        <w:spacing w:after="156"/>
        <w:ind w:firstLine="3990" w:firstLineChars="1900"/>
        <w:jc w:val="both"/>
        <w:rPr>
          <w:rFonts w:hint="eastAsia"/>
        </w:rPr>
      </w:pPr>
      <w:r>
        <w:rPr>
          <w:rFonts w:hint="eastAsia"/>
        </w:rPr>
        <w:t>（规范性）</w:t>
      </w:r>
    </w:p>
    <w:p>
      <w:pPr>
        <w:pStyle w:val="78"/>
        <w:numPr>
          <w:ilvl w:val="0"/>
          <w:numId w:val="0"/>
        </w:numPr>
        <w:spacing w:after="156"/>
        <w:ind w:firstLine="3150" w:firstLineChars="1500"/>
        <w:jc w:val="both"/>
        <w:rPr>
          <w:rFonts w:hint="eastAsia"/>
        </w:rPr>
      </w:pPr>
      <w:r>
        <w:rPr>
          <w:rFonts w:hint="eastAsia"/>
        </w:rPr>
        <w:t>辅助器具消毒的方式方法及要求</w:t>
      </w:r>
    </w:p>
    <w:p>
      <w:pPr>
        <w:pStyle w:val="58"/>
        <w:rPr>
          <w:rFonts w:hint="eastAsia"/>
        </w:rPr>
      </w:pPr>
    </w:p>
    <w:p>
      <w:pPr>
        <w:pStyle w:val="58"/>
        <w:ind w:firstLine="420"/>
      </w:pPr>
      <w:r>
        <w:rPr>
          <w:rFonts w:hint="eastAsia"/>
        </w:rPr>
        <w:t>辅助器具消毒的方法和要求见表B.1所示。</w:t>
      </w:r>
    </w:p>
    <w:p>
      <w:pPr>
        <w:pStyle w:val="58"/>
        <w:spacing w:beforeLines="50" w:afterLines="50"/>
        <w:ind w:firstLine="0" w:firstLineChars="0"/>
      </w:pPr>
    </w:p>
    <w:p>
      <w:pPr>
        <w:pStyle w:val="79"/>
        <w:spacing w:before="156" w:after="156"/>
      </w:pPr>
      <w:r>
        <w:rPr>
          <w:rFonts w:hint="eastAsia"/>
        </w:rPr>
        <w:t>辅助器具消毒的方式方法及要求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3"/>
        <w:gridCol w:w="3133"/>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133" w:type="dxa"/>
          </w:tcPr>
          <w:p>
            <w:pPr>
              <w:pStyle w:val="58"/>
              <w:ind w:firstLine="0" w:firstLineChars="0"/>
              <w:jc w:val="center"/>
            </w:pPr>
            <w:r>
              <w:rPr>
                <w:rFonts w:hint="eastAsia"/>
              </w:rPr>
              <w:t>方式方法</w:t>
            </w:r>
          </w:p>
        </w:tc>
        <w:tc>
          <w:tcPr>
            <w:tcW w:w="3133" w:type="dxa"/>
          </w:tcPr>
          <w:p>
            <w:pPr>
              <w:pStyle w:val="58"/>
              <w:ind w:firstLine="0" w:firstLineChars="0"/>
              <w:jc w:val="center"/>
            </w:pPr>
            <w:r>
              <w:rPr>
                <w:rFonts w:hint="eastAsia"/>
              </w:rPr>
              <w:t>上门服务</w:t>
            </w:r>
          </w:p>
        </w:tc>
        <w:tc>
          <w:tcPr>
            <w:tcW w:w="3133" w:type="dxa"/>
          </w:tcPr>
          <w:p>
            <w:pPr>
              <w:pStyle w:val="58"/>
              <w:ind w:firstLine="0" w:firstLineChars="0"/>
              <w:jc w:val="center"/>
            </w:pPr>
            <w:r>
              <w:rPr>
                <w:rFonts w:hint="eastAsia"/>
              </w:rPr>
              <w:t>机构服务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133" w:type="dxa"/>
          </w:tcPr>
          <w:p>
            <w:pPr>
              <w:pStyle w:val="58"/>
              <w:ind w:firstLine="0" w:firstLineChars="0"/>
              <w:jc w:val="center"/>
            </w:pPr>
            <w:r>
              <w:rPr>
                <w:rFonts w:hint="eastAsia"/>
              </w:rPr>
              <w:t>热力消毒（煮沸、流动蒸汽）</w:t>
            </w:r>
          </w:p>
        </w:tc>
        <w:tc>
          <w:tcPr>
            <w:tcW w:w="3133" w:type="dxa"/>
          </w:tcPr>
          <w:p>
            <w:pPr>
              <w:pStyle w:val="58"/>
              <w:ind w:firstLine="0" w:firstLineChars="0"/>
              <w:jc w:val="center"/>
            </w:pPr>
            <w:r>
              <w:rPr>
                <w:rFonts w:hint="eastAsia" w:hAnsi="宋体" w:cs="宋体"/>
              </w:rPr>
              <w:t>●</w:t>
            </w:r>
          </w:p>
        </w:tc>
        <w:tc>
          <w:tcPr>
            <w:tcW w:w="3133" w:type="dxa"/>
          </w:tcPr>
          <w:p>
            <w:pPr>
              <w:pStyle w:val="58"/>
              <w:ind w:firstLine="0" w:firstLineChars="0"/>
              <w:jc w:val="center"/>
            </w:pP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133" w:type="dxa"/>
          </w:tcPr>
          <w:p>
            <w:pPr>
              <w:pStyle w:val="58"/>
              <w:ind w:firstLine="0" w:firstLineChars="0"/>
              <w:jc w:val="center"/>
            </w:pPr>
            <w:r>
              <w:rPr>
                <w:rFonts w:hint="eastAsia"/>
              </w:rPr>
              <w:t>紫外线消毒</w:t>
            </w:r>
          </w:p>
        </w:tc>
        <w:tc>
          <w:tcPr>
            <w:tcW w:w="3133" w:type="dxa"/>
          </w:tcPr>
          <w:p>
            <w:pPr>
              <w:pStyle w:val="58"/>
              <w:ind w:firstLine="0" w:firstLineChars="0"/>
              <w:jc w:val="center"/>
            </w:pPr>
            <w:r>
              <w:rPr>
                <w:rFonts w:hint="eastAsia" w:hAnsi="宋体" w:cs="宋体"/>
              </w:rPr>
              <w:t>●</w:t>
            </w:r>
          </w:p>
        </w:tc>
        <w:tc>
          <w:tcPr>
            <w:tcW w:w="3133" w:type="dxa"/>
          </w:tcPr>
          <w:p>
            <w:pPr>
              <w:pStyle w:val="58"/>
              <w:ind w:firstLine="0" w:firstLineChars="0"/>
              <w:jc w:val="center"/>
            </w:pP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3133" w:type="dxa"/>
          </w:tcPr>
          <w:p>
            <w:pPr>
              <w:pStyle w:val="58"/>
              <w:ind w:firstLine="0" w:firstLineChars="0"/>
              <w:jc w:val="center"/>
            </w:pPr>
            <w:r>
              <w:rPr>
                <w:rFonts w:hint="eastAsia"/>
              </w:rPr>
              <w:t>微波消毒</w:t>
            </w:r>
          </w:p>
        </w:tc>
        <w:tc>
          <w:tcPr>
            <w:tcW w:w="3133" w:type="dxa"/>
          </w:tcPr>
          <w:p>
            <w:pPr>
              <w:pStyle w:val="58"/>
              <w:ind w:firstLine="0" w:firstLineChars="0"/>
              <w:jc w:val="center"/>
            </w:pPr>
            <w:r>
              <w:rPr>
                <w:rFonts w:hint="eastAsia" w:hAnsi="宋体" w:cs="宋体"/>
              </w:rPr>
              <w:t>●</w:t>
            </w:r>
          </w:p>
        </w:tc>
        <w:tc>
          <w:tcPr>
            <w:tcW w:w="3133" w:type="dxa"/>
          </w:tcPr>
          <w:p>
            <w:pPr>
              <w:pStyle w:val="58"/>
              <w:ind w:firstLine="0" w:firstLineChars="0"/>
              <w:jc w:val="center"/>
            </w:pP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33" w:type="dxa"/>
          </w:tcPr>
          <w:p>
            <w:pPr>
              <w:pStyle w:val="58"/>
              <w:ind w:firstLine="0" w:firstLineChars="0"/>
              <w:jc w:val="center"/>
            </w:pPr>
            <w:r>
              <w:rPr>
                <w:rFonts w:hint="eastAsia"/>
              </w:rPr>
              <w:t>含氯消毒剂擦拭消毒</w:t>
            </w:r>
          </w:p>
        </w:tc>
        <w:tc>
          <w:tcPr>
            <w:tcW w:w="3133" w:type="dxa"/>
          </w:tcPr>
          <w:p>
            <w:pPr>
              <w:pStyle w:val="58"/>
              <w:ind w:firstLine="0" w:firstLineChars="0"/>
              <w:jc w:val="center"/>
            </w:pPr>
            <w:r>
              <w:rPr>
                <w:rFonts w:hint="eastAsia" w:hAnsi="宋体" w:cs="宋体"/>
              </w:rPr>
              <w:t>●</w:t>
            </w:r>
          </w:p>
        </w:tc>
        <w:tc>
          <w:tcPr>
            <w:tcW w:w="3133" w:type="dxa"/>
          </w:tcPr>
          <w:p>
            <w:pPr>
              <w:pStyle w:val="58"/>
              <w:ind w:firstLine="0" w:firstLineChars="0"/>
              <w:jc w:val="center"/>
            </w:pP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33" w:type="dxa"/>
          </w:tcPr>
          <w:p>
            <w:pPr>
              <w:pStyle w:val="58"/>
              <w:ind w:firstLine="0" w:firstLineChars="0"/>
              <w:jc w:val="center"/>
            </w:pPr>
            <w:r>
              <w:rPr>
                <w:rFonts w:hint="eastAsia"/>
              </w:rPr>
              <w:t>含氯消毒剂浸泡消毒</w:t>
            </w:r>
          </w:p>
        </w:tc>
        <w:tc>
          <w:tcPr>
            <w:tcW w:w="3133" w:type="dxa"/>
          </w:tcPr>
          <w:p>
            <w:pPr>
              <w:pStyle w:val="58"/>
              <w:ind w:firstLine="0" w:firstLineChars="0"/>
              <w:jc w:val="center"/>
              <w:rPr>
                <w:rFonts w:hAnsi="宋体" w:cs="宋体"/>
              </w:rPr>
            </w:pPr>
          </w:p>
        </w:tc>
        <w:tc>
          <w:tcPr>
            <w:tcW w:w="3133" w:type="dxa"/>
          </w:tcPr>
          <w:p>
            <w:pPr>
              <w:pStyle w:val="58"/>
              <w:ind w:firstLine="0" w:firstLineChars="0"/>
              <w:jc w:val="center"/>
              <w:rPr>
                <w:rFonts w:hAnsi="宋体" w:cs="宋体"/>
              </w:rPr>
            </w:pP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33" w:type="dxa"/>
          </w:tcPr>
          <w:p>
            <w:pPr>
              <w:pStyle w:val="58"/>
              <w:ind w:firstLine="0" w:firstLineChars="0"/>
              <w:jc w:val="center"/>
            </w:pPr>
            <w:r>
              <w:rPr>
                <w:rFonts w:hint="eastAsia"/>
              </w:rPr>
              <w:t>醇类消毒剂擦拭消毒</w:t>
            </w:r>
          </w:p>
        </w:tc>
        <w:tc>
          <w:tcPr>
            <w:tcW w:w="3133" w:type="dxa"/>
          </w:tcPr>
          <w:p>
            <w:pPr>
              <w:pStyle w:val="58"/>
              <w:ind w:firstLine="0" w:firstLineChars="0"/>
              <w:jc w:val="center"/>
            </w:pPr>
            <w:r>
              <w:rPr>
                <w:rFonts w:hint="eastAsia" w:hAnsi="宋体" w:cs="宋体"/>
              </w:rPr>
              <w:t>●</w:t>
            </w:r>
          </w:p>
        </w:tc>
        <w:tc>
          <w:tcPr>
            <w:tcW w:w="3133" w:type="dxa"/>
          </w:tcPr>
          <w:p>
            <w:pPr>
              <w:pStyle w:val="58"/>
              <w:ind w:firstLine="0" w:firstLineChars="0"/>
              <w:jc w:val="center"/>
              <w:rPr>
                <w:rFonts w:hAnsi="宋体" w:cs="宋体"/>
              </w:rPr>
            </w:pP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33" w:type="dxa"/>
          </w:tcPr>
          <w:p>
            <w:pPr>
              <w:pStyle w:val="58"/>
              <w:ind w:firstLine="0" w:firstLineChars="0"/>
              <w:jc w:val="center"/>
            </w:pPr>
            <w:r>
              <w:rPr>
                <w:rFonts w:hint="eastAsia"/>
              </w:rPr>
              <w:t>气体化学消毒（环氧乙烷等）</w:t>
            </w:r>
          </w:p>
        </w:tc>
        <w:tc>
          <w:tcPr>
            <w:tcW w:w="3133" w:type="dxa"/>
          </w:tcPr>
          <w:p>
            <w:pPr>
              <w:pStyle w:val="58"/>
              <w:ind w:firstLine="420"/>
              <w:jc w:val="center"/>
            </w:pPr>
          </w:p>
        </w:tc>
        <w:tc>
          <w:tcPr>
            <w:tcW w:w="3133" w:type="dxa"/>
          </w:tcPr>
          <w:p>
            <w:pPr>
              <w:pStyle w:val="58"/>
              <w:ind w:firstLine="0" w:firstLineChars="0"/>
              <w:jc w:val="center"/>
              <w:rPr>
                <w:rFonts w:hAnsi="宋体" w:cs="宋体"/>
              </w:rPr>
            </w:pP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399" w:type="dxa"/>
            <w:gridSpan w:val="3"/>
          </w:tcPr>
          <w:p>
            <w:pPr>
              <w:pStyle w:val="167"/>
              <w:numPr>
                <w:ilvl w:val="0"/>
                <w:numId w:val="0"/>
              </w:numPr>
              <w:rPr>
                <w:rFonts w:hAnsi="宋体"/>
              </w:rPr>
            </w:pPr>
            <w:r>
              <w:rPr>
                <w:rFonts w:hint="eastAsia" w:hAnsi="宋体"/>
              </w:rPr>
              <w:t>消毒要求：</w:t>
            </w:r>
          </w:p>
          <w:p>
            <w:pPr>
              <w:pStyle w:val="167"/>
              <w:numPr>
                <w:ilvl w:val="0"/>
                <w:numId w:val="0"/>
              </w:numPr>
              <w:rPr>
                <w:rFonts w:hAnsi="宋体"/>
              </w:rPr>
            </w:pPr>
            <w:r>
              <w:rPr>
                <w:rFonts w:hint="eastAsia" w:hAnsi="宋体"/>
              </w:rPr>
              <w:t>1.消毒方法应遵照WS/T367的相关规定执行。</w:t>
            </w:r>
          </w:p>
          <w:p>
            <w:pPr>
              <w:pStyle w:val="167"/>
              <w:numPr>
                <w:ilvl w:val="0"/>
                <w:numId w:val="0"/>
              </w:numPr>
              <w:rPr>
                <w:rFonts w:ascii="黑体" w:eastAsia="黑体"/>
              </w:rPr>
            </w:pPr>
            <w:r>
              <w:rPr>
                <w:rFonts w:hint="eastAsia" w:hAnsi="宋体"/>
              </w:rPr>
              <w:t>2.耐热、耐湿的辅助器具宜采用物理消毒。</w:t>
            </w:r>
          </w:p>
          <w:p>
            <w:pPr>
              <w:pStyle w:val="167"/>
              <w:numPr>
                <w:ilvl w:val="0"/>
                <w:numId w:val="0"/>
              </w:numPr>
              <w:rPr>
                <w:rFonts w:ascii="黑体" w:eastAsia="黑体"/>
              </w:rPr>
            </w:pPr>
            <w:r>
              <w:rPr>
                <w:rFonts w:hint="eastAsia" w:hAnsi="宋体"/>
              </w:rPr>
              <w:t>3.不耐热、不耐湿的康复辅助器具宜采用气体化学消毒。</w:t>
            </w:r>
          </w:p>
          <w:p>
            <w:pPr>
              <w:pStyle w:val="167"/>
              <w:numPr>
                <w:ilvl w:val="0"/>
                <w:numId w:val="0"/>
              </w:numPr>
              <w:rPr>
                <w:rFonts w:ascii="黑体" w:eastAsia="黑体"/>
              </w:rPr>
            </w:pPr>
            <w:r>
              <w:rPr>
                <w:rFonts w:hint="eastAsia" w:hAnsi="宋体"/>
              </w:rPr>
              <w:t>4.耐热、不耐湿、蒸汽或气体不能穿透的辅助器具宜采用紫外线消毒。</w:t>
            </w:r>
          </w:p>
          <w:p>
            <w:pPr>
              <w:pStyle w:val="167"/>
              <w:numPr>
                <w:ilvl w:val="0"/>
                <w:numId w:val="0"/>
              </w:numPr>
              <w:rPr>
                <w:rFonts w:ascii="黑体" w:eastAsia="黑体"/>
              </w:rPr>
            </w:pPr>
            <w:r>
              <w:rPr>
                <w:rFonts w:hint="eastAsia" w:hAnsi="宋体"/>
              </w:rPr>
              <w:t>5.耐湿、不耐热的康复辅助器具宜采用液体化学消毒。</w:t>
            </w:r>
          </w:p>
          <w:p>
            <w:pPr>
              <w:pStyle w:val="167"/>
              <w:numPr>
                <w:ilvl w:val="0"/>
                <w:numId w:val="0"/>
              </w:numPr>
              <w:rPr>
                <w:rFonts w:ascii="黑体" w:eastAsia="黑体"/>
              </w:rPr>
            </w:pPr>
            <w:r>
              <w:rPr>
                <w:rFonts w:hint="eastAsia" w:hAnsi="宋体"/>
              </w:rPr>
              <w:t>6.辅助器具表面消毒宜考虑表面性质，光滑表面宜采用合适的消毒剂以擦拭法消毒；多孔材料表面宜采用合适的消毒剂以浸泡法或喷洒法消毒。</w:t>
            </w:r>
          </w:p>
          <w:p>
            <w:pPr>
              <w:pStyle w:val="167"/>
              <w:numPr>
                <w:ilvl w:val="0"/>
                <w:numId w:val="0"/>
              </w:numPr>
              <w:rPr>
                <w:rFonts w:hAnsi="宋体"/>
              </w:rPr>
            </w:pPr>
            <w:r>
              <w:rPr>
                <w:rFonts w:hint="eastAsia" w:hAnsi="宋体"/>
              </w:rPr>
              <w:t>7.消毒前应检查消毒设备、制定消毒工作计划及操作规程。</w:t>
            </w:r>
          </w:p>
          <w:p>
            <w:pPr>
              <w:pStyle w:val="167"/>
              <w:numPr>
                <w:ilvl w:val="0"/>
                <w:numId w:val="0"/>
              </w:numPr>
              <w:rPr>
                <w:rFonts w:hAnsi="宋体"/>
              </w:rPr>
            </w:pPr>
            <w:r>
              <w:rPr>
                <w:rFonts w:hint="eastAsia" w:hAnsi="宋体"/>
              </w:rPr>
              <w:t>8.消毒时应严格遵照操作规程的规定。</w:t>
            </w:r>
          </w:p>
          <w:p>
            <w:pPr>
              <w:pStyle w:val="167"/>
              <w:numPr>
                <w:ilvl w:val="0"/>
                <w:numId w:val="0"/>
              </w:numPr>
              <w:rPr>
                <w:rFonts w:hAnsi="宋体"/>
              </w:rPr>
            </w:pPr>
            <w:r>
              <w:rPr>
                <w:rFonts w:hint="eastAsia" w:hAnsi="宋体"/>
              </w:rPr>
              <w:t>9.消毒过程中应对服务人员及现场人员做必要和适宜的防护。</w:t>
            </w:r>
          </w:p>
          <w:p>
            <w:pPr>
              <w:pStyle w:val="167"/>
              <w:numPr>
                <w:ilvl w:val="0"/>
                <w:numId w:val="0"/>
              </w:numPr>
              <w:rPr>
                <w:rFonts w:hAnsi="宋体" w:cs="宋体"/>
              </w:rPr>
            </w:pPr>
            <w:r>
              <w:rPr>
                <w:rFonts w:hint="eastAsia" w:hAnsi="宋体"/>
              </w:rPr>
              <w:t>10.消毒产生的污物应及时清理。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399" w:type="dxa"/>
            <w:gridSpan w:val="3"/>
          </w:tcPr>
          <w:p>
            <w:pPr>
              <w:pStyle w:val="58"/>
              <w:ind w:firstLine="0" w:firstLineChars="0"/>
              <w:jc w:val="left"/>
            </w:pPr>
            <w:r>
              <w:rPr>
                <w:rFonts w:hint="eastAsia"/>
              </w:rPr>
              <w:t>说明：</w:t>
            </w:r>
          </w:p>
          <w:p>
            <w:pPr>
              <w:pStyle w:val="58"/>
              <w:ind w:firstLine="0" w:firstLineChars="0"/>
              <w:jc w:val="left"/>
              <w:rPr>
                <w:rFonts w:hAnsi="宋体" w:cs="宋体"/>
              </w:rPr>
            </w:pPr>
            <w:r>
              <w:rPr>
                <w:rFonts w:hint="eastAsia" w:hAnsi="宋体" w:cs="宋体"/>
              </w:rPr>
              <w:t>● 表示适用</w:t>
            </w:r>
          </w:p>
        </w:tc>
      </w:tr>
    </w:tbl>
    <w:p>
      <w:pPr>
        <w:widowControl/>
        <w:adjustRightInd/>
        <w:spacing w:line="240" w:lineRule="auto"/>
        <w:jc w:val="left"/>
        <w:rPr>
          <w:spacing w:val="105"/>
        </w:rPr>
      </w:pPr>
    </w:p>
    <w:p>
      <w:pPr>
        <w:pStyle w:val="58"/>
        <w:ind w:firstLine="420"/>
      </w:pPr>
    </w:p>
    <w:p>
      <w:pPr>
        <w:pStyle w:val="58"/>
        <w:ind w:firstLine="420"/>
      </w:pPr>
    </w:p>
    <w:p>
      <w:pPr>
        <w:pStyle w:val="58"/>
        <w:ind w:firstLine="420"/>
      </w:pPr>
    </w:p>
    <w:p>
      <w:pPr>
        <w:widowControl/>
        <w:adjustRightInd/>
        <w:spacing w:line="240" w:lineRule="auto"/>
        <w:jc w:val="left"/>
        <w:rPr>
          <w:spacing w:val="105"/>
        </w:rPr>
      </w:pPr>
    </w:p>
    <w:bookmarkEnd w:id="74"/>
    <w:p>
      <w:pPr>
        <w:widowControl/>
        <w:adjustRightInd/>
        <w:spacing w:line="240" w:lineRule="auto"/>
        <w:jc w:val="left"/>
        <w:rPr>
          <w:spacing w:val="105"/>
        </w:rPr>
      </w:pPr>
      <w:bookmarkStart w:id="76" w:name="BookMark6"/>
    </w:p>
    <w:p>
      <w:pPr>
        <w:widowControl/>
        <w:adjustRightInd/>
        <w:spacing w:line="240" w:lineRule="auto"/>
        <w:jc w:val="left"/>
        <w:rPr>
          <w:rFonts w:ascii="黑体" w:eastAsia="黑体"/>
          <w:spacing w:val="105"/>
          <w:kern w:val="0"/>
        </w:rPr>
      </w:pPr>
    </w:p>
    <w:p>
      <w:pPr>
        <w:widowControl/>
        <w:adjustRightInd/>
        <w:spacing w:line="240" w:lineRule="auto"/>
        <w:jc w:val="left"/>
        <w:rPr>
          <w:rFonts w:ascii="黑体" w:eastAsia="黑体"/>
          <w:spacing w:val="105"/>
          <w:kern w:val="0"/>
        </w:rPr>
      </w:pPr>
    </w:p>
    <w:p>
      <w:pPr>
        <w:widowControl/>
        <w:adjustRightInd/>
        <w:spacing w:line="240" w:lineRule="auto"/>
        <w:jc w:val="left"/>
        <w:rPr>
          <w:rFonts w:ascii="黑体" w:eastAsia="黑体"/>
          <w:spacing w:val="105"/>
          <w:kern w:val="0"/>
        </w:rPr>
      </w:pPr>
    </w:p>
    <w:p>
      <w:pPr>
        <w:widowControl/>
        <w:adjustRightInd/>
        <w:spacing w:line="240" w:lineRule="auto"/>
        <w:jc w:val="left"/>
        <w:rPr>
          <w:rFonts w:ascii="黑体" w:eastAsia="黑体"/>
          <w:spacing w:val="105"/>
          <w:kern w:val="0"/>
        </w:rPr>
      </w:pPr>
    </w:p>
    <w:p>
      <w:pPr>
        <w:pStyle w:val="65"/>
        <w:spacing w:beforeLines="150" w:afterLines="100"/>
      </w:pPr>
      <w:r>
        <w:rPr>
          <w:rFonts w:hint="eastAsia"/>
          <w:spacing w:val="105"/>
        </w:rPr>
        <w:t>参考文</w:t>
      </w:r>
      <w:r>
        <w:rPr>
          <w:rFonts w:hint="eastAsia"/>
        </w:rPr>
        <w:t>献</w:t>
      </w:r>
      <w:bookmarkEnd w:id="75"/>
    </w:p>
    <w:p>
      <w:pPr>
        <w:pStyle w:val="58"/>
        <w:ind w:firstLine="420"/>
        <w:rPr>
          <w:rFonts w:hAnsi="宋体"/>
        </w:rPr>
      </w:pPr>
      <w:r>
        <w:rPr>
          <w:rFonts w:hint="eastAsia" w:hAnsi="宋体"/>
        </w:rPr>
        <w:t>[1] GB 27952-2020  普通物体表面消毒剂通用要求</w:t>
      </w:r>
    </w:p>
    <w:p>
      <w:pPr>
        <w:pStyle w:val="58"/>
        <w:ind w:firstLine="420"/>
        <w:rPr>
          <w:rFonts w:hAnsi="宋体"/>
        </w:rPr>
      </w:pPr>
      <w:r>
        <w:rPr>
          <w:rFonts w:hint="eastAsia" w:hAnsi="宋体"/>
        </w:rPr>
        <w:t>[2] GB/T 37488-2019  公共场所卫生指标及限值要求</w:t>
      </w:r>
    </w:p>
    <w:p>
      <w:pPr>
        <w:pStyle w:val="58"/>
        <w:ind w:firstLine="420"/>
        <w:rPr>
          <w:rFonts w:hAnsi="宋体"/>
        </w:rPr>
      </w:pPr>
      <w:r>
        <w:rPr>
          <w:rFonts w:hint="eastAsia" w:hAnsi="宋体"/>
        </w:rPr>
        <w:t>[3] WS/T508-2016  医院医用织物洗涤消毒技术规范</w:t>
      </w:r>
    </w:p>
    <w:p>
      <w:pPr>
        <w:pStyle w:val="58"/>
        <w:ind w:firstLine="420"/>
        <w:rPr>
          <w:rFonts w:hAnsi="宋体"/>
        </w:rPr>
      </w:pPr>
      <w:r>
        <w:rPr>
          <w:rFonts w:hint="eastAsia" w:hAnsi="宋体"/>
        </w:rPr>
        <w:t>[4]T</w:t>
      </w:r>
      <w:r>
        <w:rPr>
          <w:rFonts w:hAnsi="宋体"/>
        </w:rPr>
        <w:t>/CSI 0007-2020</w:t>
      </w:r>
      <w:r>
        <w:rPr>
          <w:rFonts w:hint="eastAsia" w:hAnsi="宋体"/>
        </w:rPr>
        <w:t xml:space="preserve">  面向老年人的康复辅助器具租赁服务规范</w:t>
      </w:r>
    </w:p>
    <w:p>
      <w:pPr>
        <w:pStyle w:val="58"/>
        <w:ind w:firstLine="420"/>
        <w:rPr>
          <w:rFonts w:hAnsi="宋体"/>
        </w:rPr>
      </w:pPr>
      <w:r>
        <w:rPr>
          <w:rFonts w:hint="eastAsia" w:hAnsi="宋体"/>
        </w:rPr>
        <w:t>[5]GB</w:t>
      </w:r>
      <w:r>
        <w:rPr>
          <w:rFonts w:hAnsi="宋体"/>
        </w:rPr>
        <w:t>/</w:t>
      </w:r>
      <w:r>
        <w:rPr>
          <w:rFonts w:hint="eastAsia" w:hAnsi="宋体"/>
        </w:rPr>
        <w:t>T19012</w:t>
      </w:r>
      <w:r>
        <w:rPr>
          <w:rFonts w:hAnsi="宋体"/>
        </w:rPr>
        <w:t>-20</w:t>
      </w:r>
      <w:r>
        <w:rPr>
          <w:rFonts w:hint="eastAsia" w:hAnsi="宋体"/>
        </w:rPr>
        <w:t>19  质量管理 顾客满意组织处理投诉指南</w:t>
      </w:r>
    </w:p>
    <w:p>
      <w:pPr>
        <w:pStyle w:val="58"/>
        <w:ind w:firstLine="0" w:firstLineChars="0"/>
        <w:jc w:val="center"/>
      </w:pPr>
    </w:p>
    <w:p>
      <w:pPr>
        <w:pStyle w:val="58"/>
        <w:ind w:firstLine="0" w:firstLineChars="0"/>
      </w:pPr>
    </w:p>
    <w:bookmarkEnd w:id="76"/>
    <w:p>
      <w:pPr>
        <w:pStyle w:val="58"/>
        <w:ind w:firstLine="0" w:firstLineChars="0"/>
        <w:jc w:val="center"/>
      </w:pPr>
      <w:bookmarkStart w:id="77" w:name="BookMark8"/>
      <w: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77"/>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DB3206/TXXXX—XXXX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instrText xml:space="preserve"> STYLEREF  标准文件_文件编号  \* MERGEFORMAT </w:instrText>
    </w:r>
    <w:r>
      <w:fldChar w:fldCharType="separate"/>
    </w:r>
    <w:r>
      <w:t>DB3206/TXXXX—XXXX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71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Full" w:cryptAlgorithmClass="hash" w:cryptAlgorithmType="typeAny" w:cryptAlgorithmSid="4" w:cryptSpinCount="50000" w:hash="qFfuunayFPaTdRnkHXI5aHjp2AM=" w:salt="+E3xX4zKDHBVFCNGAO6weA=="/>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OTUxZDdmMWM3NGFlOTgwNWExZjJiNzA0ZWFiYWEifQ=="/>
  </w:docVars>
  <w:rsids>
    <w:rsidRoot w:val="0027296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A95"/>
    <w:rsid w:val="000303C3"/>
    <w:rsid w:val="00032EB1"/>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799"/>
    <w:rsid w:val="00055FE2"/>
    <w:rsid w:val="0005616F"/>
    <w:rsid w:val="00060C2E"/>
    <w:rsid w:val="00061033"/>
    <w:rsid w:val="000619E9"/>
    <w:rsid w:val="000622D4"/>
    <w:rsid w:val="0006357D"/>
    <w:rsid w:val="00067E73"/>
    <w:rsid w:val="00067F1E"/>
    <w:rsid w:val="00071CC0"/>
    <w:rsid w:val="00072A46"/>
    <w:rsid w:val="00073C8C"/>
    <w:rsid w:val="00077B64"/>
    <w:rsid w:val="00080A1C"/>
    <w:rsid w:val="00082317"/>
    <w:rsid w:val="00083D2C"/>
    <w:rsid w:val="00085663"/>
    <w:rsid w:val="00086AA1"/>
    <w:rsid w:val="00087A77"/>
    <w:rsid w:val="00090C34"/>
    <w:rsid w:val="00090CA6"/>
    <w:rsid w:val="00092B8A"/>
    <w:rsid w:val="00092FB0"/>
    <w:rsid w:val="000934C5"/>
    <w:rsid w:val="00093C9D"/>
    <w:rsid w:val="00093D25"/>
    <w:rsid w:val="00093DAB"/>
    <w:rsid w:val="00094D73"/>
    <w:rsid w:val="00096D63"/>
    <w:rsid w:val="000A0B60"/>
    <w:rsid w:val="000A0EB8"/>
    <w:rsid w:val="000A0F67"/>
    <w:rsid w:val="000A19FC"/>
    <w:rsid w:val="000A296B"/>
    <w:rsid w:val="000A48A1"/>
    <w:rsid w:val="000A7311"/>
    <w:rsid w:val="000B060F"/>
    <w:rsid w:val="000B1592"/>
    <w:rsid w:val="000B1FF2"/>
    <w:rsid w:val="000B3CDA"/>
    <w:rsid w:val="000B60BA"/>
    <w:rsid w:val="000B6A0B"/>
    <w:rsid w:val="000B6CB2"/>
    <w:rsid w:val="000C0F6C"/>
    <w:rsid w:val="000C11DB"/>
    <w:rsid w:val="000C1492"/>
    <w:rsid w:val="000C235B"/>
    <w:rsid w:val="000C2C07"/>
    <w:rsid w:val="000C2FBD"/>
    <w:rsid w:val="000C4B41"/>
    <w:rsid w:val="000C57D6"/>
    <w:rsid w:val="000C6362"/>
    <w:rsid w:val="000C7666"/>
    <w:rsid w:val="000D0A9C"/>
    <w:rsid w:val="000D1795"/>
    <w:rsid w:val="000D228C"/>
    <w:rsid w:val="000D329A"/>
    <w:rsid w:val="000D4B9C"/>
    <w:rsid w:val="000D4EB6"/>
    <w:rsid w:val="000D753B"/>
    <w:rsid w:val="000E0BC7"/>
    <w:rsid w:val="000E2E88"/>
    <w:rsid w:val="000E4C9E"/>
    <w:rsid w:val="000E6FD7"/>
    <w:rsid w:val="000F06E1"/>
    <w:rsid w:val="000F0E3C"/>
    <w:rsid w:val="000F19D5"/>
    <w:rsid w:val="000F400F"/>
    <w:rsid w:val="000F4AEA"/>
    <w:rsid w:val="000F54EB"/>
    <w:rsid w:val="000F633F"/>
    <w:rsid w:val="000F67E9"/>
    <w:rsid w:val="00104926"/>
    <w:rsid w:val="00106E6C"/>
    <w:rsid w:val="001101DE"/>
    <w:rsid w:val="001118B7"/>
    <w:rsid w:val="00113B1E"/>
    <w:rsid w:val="00115AA1"/>
    <w:rsid w:val="0011711C"/>
    <w:rsid w:val="0012059C"/>
    <w:rsid w:val="0012111A"/>
    <w:rsid w:val="00121AE8"/>
    <w:rsid w:val="00121C7C"/>
    <w:rsid w:val="00124E4F"/>
    <w:rsid w:val="001255B1"/>
    <w:rsid w:val="001260B7"/>
    <w:rsid w:val="0012621A"/>
    <w:rsid w:val="001265CB"/>
    <w:rsid w:val="001276E4"/>
    <w:rsid w:val="001321C6"/>
    <w:rsid w:val="001325C4"/>
    <w:rsid w:val="00133010"/>
    <w:rsid w:val="001338EE"/>
    <w:rsid w:val="00133AAE"/>
    <w:rsid w:val="00135323"/>
    <w:rsid w:val="001356C4"/>
    <w:rsid w:val="00137552"/>
    <w:rsid w:val="0014029F"/>
    <w:rsid w:val="00141114"/>
    <w:rsid w:val="00142969"/>
    <w:rsid w:val="001446C2"/>
    <w:rsid w:val="001457E7"/>
    <w:rsid w:val="00145D9D"/>
    <w:rsid w:val="00146388"/>
    <w:rsid w:val="0014662B"/>
    <w:rsid w:val="001529E5"/>
    <w:rsid w:val="00153C7E"/>
    <w:rsid w:val="00156B25"/>
    <w:rsid w:val="00156E1A"/>
    <w:rsid w:val="00157894"/>
    <w:rsid w:val="00157B55"/>
    <w:rsid w:val="00161745"/>
    <w:rsid w:val="0016362C"/>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13A"/>
    <w:rsid w:val="001852C9"/>
    <w:rsid w:val="00186BF0"/>
    <w:rsid w:val="00190087"/>
    <w:rsid w:val="001913C4"/>
    <w:rsid w:val="0019348F"/>
    <w:rsid w:val="00193A07"/>
    <w:rsid w:val="00194C95"/>
    <w:rsid w:val="00195C34"/>
    <w:rsid w:val="00196EF5"/>
    <w:rsid w:val="001A1A53"/>
    <w:rsid w:val="001A234A"/>
    <w:rsid w:val="001A4CF3"/>
    <w:rsid w:val="001A67B8"/>
    <w:rsid w:val="001B06E8"/>
    <w:rsid w:val="001B29AD"/>
    <w:rsid w:val="001B71D0"/>
    <w:rsid w:val="001B71EE"/>
    <w:rsid w:val="001C04A8"/>
    <w:rsid w:val="001C2C03"/>
    <w:rsid w:val="001C42F7"/>
    <w:rsid w:val="001C49E5"/>
    <w:rsid w:val="001C680C"/>
    <w:rsid w:val="001C6DD1"/>
    <w:rsid w:val="001C7FEA"/>
    <w:rsid w:val="001D0499"/>
    <w:rsid w:val="001D0BBE"/>
    <w:rsid w:val="001D0ED4"/>
    <w:rsid w:val="001D212F"/>
    <w:rsid w:val="001D29D7"/>
    <w:rsid w:val="001D2DE7"/>
    <w:rsid w:val="001D411C"/>
    <w:rsid w:val="001E1B6A"/>
    <w:rsid w:val="001E2484"/>
    <w:rsid w:val="001E3CC4"/>
    <w:rsid w:val="001E4882"/>
    <w:rsid w:val="001E4D6D"/>
    <w:rsid w:val="001E73AB"/>
    <w:rsid w:val="001F092D"/>
    <w:rsid w:val="001F143A"/>
    <w:rsid w:val="001F1605"/>
    <w:rsid w:val="001F1A68"/>
    <w:rsid w:val="001F2508"/>
    <w:rsid w:val="001F4816"/>
    <w:rsid w:val="001F4EE9"/>
    <w:rsid w:val="001F69B4"/>
    <w:rsid w:val="001F77C7"/>
    <w:rsid w:val="00200183"/>
    <w:rsid w:val="00200333"/>
    <w:rsid w:val="0020106E"/>
    <w:rsid w:val="0020107D"/>
    <w:rsid w:val="002022DF"/>
    <w:rsid w:val="00202AA4"/>
    <w:rsid w:val="002031F7"/>
    <w:rsid w:val="002040E6"/>
    <w:rsid w:val="0020527B"/>
    <w:rsid w:val="00205F2C"/>
    <w:rsid w:val="00210B15"/>
    <w:rsid w:val="002142EA"/>
    <w:rsid w:val="0022033D"/>
    <w:rsid w:val="002204BB"/>
    <w:rsid w:val="00221B79"/>
    <w:rsid w:val="00221C6B"/>
    <w:rsid w:val="002253A1"/>
    <w:rsid w:val="00225CF8"/>
    <w:rsid w:val="0022794E"/>
    <w:rsid w:val="002334E0"/>
    <w:rsid w:val="00233D64"/>
    <w:rsid w:val="0023482A"/>
    <w:rsid w:val="002359CB"/>
    <w:rsid w:val="00235CDC"/>
    <w:rsid w:val="00240646"/>
    <w:rsid w:val="00243540"/>
    <w:rsid w:val="0024497B"/>
    <w:rsid w:val="0024515B"/>
    <w:rsid w:val="00245EB1"/>
    <w:rsid w:val="00246021"/>
    <w:rsid w:val="0024666E"/>
    <w:rsid w:val="00247F52"/>
    <w:rsid w:val="00250B25"/>
    <w:rsid w:val="00250BBE"/>
    <w:rsid w:val="002515C2"/>
    <w:rsid w:val="0025194F"/>
    <w:rsid w:val="002524A8"/>
    <w:rsid w:val="0026148A"/>
    <w:rsid w:val="00262696"/>
    <w:rsid w:val="00263C02"/>
    <w:rsid w:val="00263D25"/>
    <w:rsid w:val="002643C3"/>
    <w:rsid w:val="00264A0C"/>
    <w:rsid w:val="00265FCB"/>
    <w:rsid w:val="00266D47"/>
    <w:rsid w:val="00266EEB"/>
    <w:rsid w:val="00267EF4"/>
    <w:rsid w:val="00270CB8"/>
    <w:rsid w:val="0027296A"/>
    <w:rsid w:val="00272B08"/>
    <w:rsid w:val="0027580D"/>
    <w:rsid w:val="002771AC"/>
    <w:rsid w:val="00280266"/>
    <w:rsid w:val="00281A83"/>
    <w:rsid w:val="00281BB8"/>
    <w:rsid w:val="00281E9E"/>
    <w:rsid w:val="00282405"/>
    <w:rsid w:val="00285170"/>
    <w:rsid w:val="00285361"/>
    <w:rsid w:val="00285B96"/>
    <w:rsid w:val="00291302"/>
    <w:rsid w:val="00292D60"/>
    <w:rsid w:val="00293B30"/>
    <w:rsid w:val="00294D34"/>
    <w:rsid w:val="00294E3B"/>
    <w:rsid w:val="00296185"/>
    <w:rsid w:val="00296193"/>
    <w:rsid w:val="00296C66"/>
    <w:rsid w:val="00296EBE"/>
    <w:rsid w:val="002974E3"/>
    <w:rsid w:val="002A084B"/>
    <w:rsid w:val="002A1260"/>
    <w:rsid w:val="002A1589"/>
    <w:rsid w:val="002A1608"/>
    <w:rsid w:val="002A25DC"/>
    <w:rsid w:val="002A3AAB"/>
    <w:rsid w:val="002A4CEA"/>
    <w:rsid w:val="002A5977"/>
    <w:rsid w:val="002A5A13"/>
    <w:rsid w:val="002A5FD0"/>
    <w:rsid w:val="002A757F"/>
    <w:rsid w:val="002A7F44"/>
    <w:rsid w:val="002B0C40"/>
    <w:rsid w:val="002B1966"/>
    <w:rsid w:val="002B4508"/>
    <w:rsid w:val="002B5779"/>
    <w:rsid w:val="002B6352"/>
    <w:rsid w:val="002B7332"/>
    <w:rsid w:val="002B7F51"/>
    <w:rsid w:val="002C09E7"/>
    <w:rsid w:val="002C1E06"/>
    <w:rsid w:val="002C1E1C"/>
    <w:rsid w:val="002C314E"/>
    <w:rsid w:val="002C3F07"/>
    <w:rsid w:val="002C4899"/>
    <w:rsid w:val="002C5278"/>
    <w:rsid w:val="002C7EBB"/>
    <w:rsid w:val="002D06C1"/>
    <w:rsid w:val="002D42B5"/>
    <w:rsid w:val="002D4361"/>
    <w:rsid w:val="002D4F1A"/>
    <w:rsid w:val="002D6EC6"/>
    <w:rsid w:val="002D79AC"/>
    <w:rsid w:val="002E039D"/>
    <w:rsid w:val="002E4D5A"/>
    <w:rsid w:val="002E6326"/>
    <w:rsid w:val="002F30E0"/>
    <w:rsid w:val="002F35E4"/>
    <w:rsid w:val="002F3730"/>
    <w:rsid w:val="002F385C"/>
    <w:rsid w:val="002F38E1"/>
    <w:rsid w:val="002F3BF4"/>
    <w:rsid w:val="002F7AF6"/>
    <w:rsid w:val="00300E63"/>
    <w:rsid w:val="00302F5F"/>
    <w:rsid w:val="00303B2B"/>
    <w:rsid w:val="0030441D"/>
    <w:rsid w:val="00306063"/>
    <w:rsid w:val="00313B85"/>
    <w:rsid w:val="00317988"/>
    <w:rsid w:val="003221B4"/>
    <w:rsid w:val="0032258D"/>
    <w:rsid w:val="00322E62"/>
    <w:rsid w:val="00324D13"/>
    <w:rsid w:val="00324D2A"/>
    <w:rsid w:val="00324EDD"/>
    <w:rsid w:val="0032770F"/>
    <w:rsid w:val="003331E4"/>
    <w:rsid w:val="00336C64"/>
    <w:rsid w:val="00337162"/>
    <w:rsid w:val="00337264"/>
    <w:rsid w:val="0034194F"/>
    <w:rsid w:val="003428F4"/>
    <w:rsid w:val="00344605"/>
    <w:rsid w:val="00347064"/>
    <w:rsid w:val="003474AA"/>
    <w:rsid w:val="00350D1D"/>
    <w:rsid w:val="00352C83"/>
    <w:rsid w:val="003615D2"/>
    <w:rsid w:val="003641CA"/>
    <w:rsid w:val="0036429C"/>
    <w:rsid w:val="00364A53"/>
    <w:rsid w:val="003654CB"/>
    <w:rsid w:val="00365AA9"/>
    <w:rsid w:val="00365F86"/>
    <w:rsid w:val="00365F87"/>
    <w:rsid w:val="00366E89"/>
    <w:rsid w:val="003705F4"/>
    <w:rsid w:val="00370D58"/>
    <w:rsid w:val="00371316"/>
    <w:rsid w:val="00371C94"/>
    <w:rsid w:val="00376713"/>
    <w:rsid w:val="00381815"/>
    <w:rsid w:val="003819AF"/>
    <w:rsid w:val="003820E9"/>
    <w:rsid w:val="00382DE7"/>
    <w:rsid w:val="00382DE8"/>
    <w:rsid w:val="00384FFC"/>
    <w:rsid w:val="00385368"/>
    <w:rsid w:val="003872FC"/>
    <w:rsid w:val="00387ADC"/>
    <w:rsid w:val="00390020"/>
    <w:rsid w:val="003903D6"/>
    <w:rsid w:val="00390EE6"/>
    <w:rsid w:val="0039118F"/>
    <w:rsid w:val="00392AD7"/>
    <w:rsid w:val="00392F78"/>
    <w:rsid w:val="003935A6"/>
    <w:rsid w:val="003938D9"/>
    <w:rsid w:val="00394376"/>
    <w:rsid w:val="003943FF"/>
    <w:rsid w:val="00395700"/>
    <w:rsid w:val="00396259"/>
    <w:rsid w:val="003966B0"/>
    <w:rsid w:val="003974EB"/>
    <w:rsid w:val="00397CC5"/>
    <w:rsid w:val="003A0785"/>
    <w:rsid w:val="003A1582"/>
    <w:rsid w:val="003A4077"/>
    <w:rsid w:val="003A62BF"/>
    <w:rsid w:val="003B09AD"/>
    <w:rsid w:val="003B1F18"/>
    <w:rsid w:val="003B3959"/>
    <w:rsid w:val="003B5BF0"/>
    <w:rsid w:val="003B60BF"/>
    <w:rsid w:val="003B6BE3"/>
    <w:rsid w:val="003B7A5A"/>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3033"/>
    <w:rsid w:val="003E4985"/>
    <w:rsid w:val="003E49F6"/>
    <w:rsid w:val="003E660F"/>
    <w:rsid w:val="003F0841"/>
    <w:rsid w:val="003F23D3"/>
    <w:rsid w:val="003F3F08"/>
    <w:rsid w:val="003F49F1"/>
    <w:rsid w:val="003F6272"/>
    <w:rsid w:val="00400744"/>
    <w:rsid w:val="00400BB5"/>
    <w:rsid w:val="00400E72"/>
    <w:rsid w:val="00401400"/>
    <w:rsid w:val="00403671"/>
    <w:rsid w:val="00404869"/>
    <w:rsid w:val="00405884"/>
    <w:rsid w:val="004060D3"/>
    <w:rsid w:val="004069EB"/>
    <w:rsid w:val="00407D39"/>
    <w:rsid w:val="00411C83"/>
    <w:rsid w:val="0041236B"/>
    <w:rsid w:val="004145E4"/>
    <w:rsid w:val="0041477A"/>
    <w:rsid w:val="004167A3"/>
    <w:rsid w:val="004206BF"/>
    <w:rsid w:val="00422CC7"/>
    <w:rsid w:val="00432B03"/>
    <w:rsid w:val="00432DAA"/>
    <w:rsid w:val="00434305"/>
    <w:rsid w:val="00435DF7"/>
    <w:rsid w:val="0044083F"/>
    <w:rsid w:val="00441AE7"/>
    <w:rsid w:val="00445574"/>
    <w:rsid w:val="004467FB"/>
    <w:rsid w:val="00452D6B"/>
    <w:rsid w:val="00454484"/>
    <w:rsid w:val="0045517B"/>
    <w:rsid w:val="004603C4"/>
    <w:rsid w:val="00463B77"/>
    <w:rsid w:val="00463C7B"/>
    <w:rsid w:val="004644A6"/>
    <w:rsid w:val="004659BD"/>
    <w:rsid w:val="00470775"/>
    <w:rsid w:val="004746B1"/>
    <w:rsid w:val="0047583F"/>
    <w:rsid w:val="00475DE8"/>
    <w:rsid w:val="00476FAB"/>
    <w:rsid w:val="00480873"/>
    <w:rsid w:val="00481C44"/>
    <w:rsid w:val="00484936"/>
    <w:rsid w:val="00484DDE"/>
    <w:rsid w:val="00485C89"/>
    <w:rsid w:val="004867C1"/>
    <w:rsid w:val="00486BE3"/>
    <w:rsid w:val="004905E4"/>
    <w:rsid w:val="00490A89"/>
    <w:rsid w:val="00490AB4"/>
    <w:rsid w:val="00490AEC"/>
    <w:rsid w:val="004924A1"/>
    <w:rsid w:val="00492F02"/>
    <w:rsid w:val="004939AE"/>
    <w:rsid w:val="004A12DF"/>
    <w:rsid w:val="004A17E6"/>
    <w:rsid w:val="004A1BA8"/>
    <w:rsid w:val="004A4206"/>
    <w:rsid w:val="004A4B57"/>
    <w:rsid w:val="004A63FA"/>
    <w:rsid w:val="004B0272"/>
    <w:rsid w:val="004B2701"/>
    <w:rsid w:val="004B2E1B"/>
    <w:rsid w:val="004B3AA8"/>
    <w:rsid w:val="004B3CA3"/>
    <w:rsid w:val="004B3D34"/>
    <w:rsid w:val="004B3E93"/>
    <w:rsid w:val="004C0314"/>
    <w:rsid w:val="004C1FBC"/>
    <w:rsid w:val="004C3F1D"/>
    <w:rsid w:val="004C458D"/>
    <w:rsid w:val="004C6FD2"/>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9E7"/>
    <w:rsid w:val="004E4AA5"/>
    <w:rsid w:val="004E4AEE"/>
    <w:rsid w:val="004E59E3"/>
    <w:rsid w:val="004E67C0"/>
    <w:rsid w:val="004F1FFA"/>
    <w:rsid w:val="004F391A"/>
    <w:rsid w:val="004F3CFB"/>
    <w:rsid w:val="004F6456"/>
    <w:rsid w:val="004F696E"/>
    <w:rsid w:val="004F6C71"/>
    <w:rsid w:val="00501139"/>
    <w:rsid w:val="0050363E"/>
    <w:rsid w:val="005039BC"/>
    <w:rsid w:val="005043BB"/>
    <w:rsid w:val="00504A3D"/>
    <w:rsid w:val="00505767"/>
    <w:rsid w:val="005073F0"/>
    <w:rsid w:val="00510A7B"/>
    <w:rsid w:val="00512D0B"/>
    <w:rsid w:val="00512F6E"/>
    <w:rsid w:val="00513038"/>
    <w:rsid w:val="00514174"/>
    <w:rsid w:val="00516088"/>
    <w:rsid w:val="00516B0B"/>
    <w:rsid w:val="00516DA0"/>
    <w:rsid w:val="00520AEB"/>
    <w:rsid w:val="005220EC"/>
    <w:rsid w:val="00523F95"/>
    <w:rsid w:val="0052416A"/>
    <w:rsid w:val="00524D65"/>
    <w:rsid w:val="00525B16"/>
    <w:rsid w:val="00526E46"/>
    <w:rsid w:val="00530729"/>
    <w:rsid w:val="0053380D"/>
    <w:rsid w:val="00533D04"/>
    <w:rsid w:val="00534804"/>
    <w:rsid w:val="00534BDF"/>
    <w:rsid w:val="005354EA"/>
    <w:rsid w:val="0053585F"/>
    <w:rsid w:val="00535EC4"/>
    <w:rsid w:val="00535ED9"/>
    <w:rsid w:val="0053692B"/>
    <w:rsid w:val="00540E3B"/>
    <w:rsid w:val="00541853"/>
    <w:rsid w:val="00543BDA"/>
    <w:rsid w:val="005441CC"/>
    <w:rsid w:val="00545E2C"/>
    <w:rsid w:val="005479DA"/>
    <w:rsid w:val="00547BCC"/>
    <w:rsid w:val="0055013B"/>
    <w:rsid w:val="00551F6F"/>
    <w:rsid w:val="00552AF2"/>
    <w:rsid w:val="00555044"/>
    <w:rsid w:val="00561475"/>
    <w:rsid w:val="00562DB5"/>
    <w:rsid w:val="0056487B"/>
    <w:rsid w:val="00564FB9"/>
    <w:rsid w:val="00573D9E"/>
    <w:rsid w:val="00575657"/>
    <w:rsid w:val="00576E09"/>
    <w:rsid w:val="005801E3"/>
    <w:rsid w:val="00581802"/>
    <w:rsid w:val="005836A8"/>
    <w:rsid w:val="0058409C"/>
    <w:rsid w:val="00584262"/>
    <w:rsid w:val="00586190"/>
    <w:rsid w:val="00586630"/>
    <w:rsid w:val="00587ADD"/>
    <w:rsid w:val="00591305"/>
    <w:rsid w:val="00591DFD"/>
    <w:rsid w:val="00591E27"/>
    <w:rsid w:val="00596160"/>
    <w:rsid w:val="005966E2"/>
    <w:rsid w:val="00596866"/>
    <w:rsid w:val="00597007"/>
    <w:rsid w:val="00597294"/>
    <w:rsid w:val="005A0966"/>
    <w:rsid w:val="005A11B7"/>
    <w:rsid w:val="005A260B"/>
    <w:rsid w:val="005A4A1B"/>
    <w:rsid w:val="005A7830"/>
    <w:rsid w:val="005A7FCE"/>
    <w:rsid w:val="005B0F3F"/>
    <w:rsid w:val="005B30A6"/>
    <w:rsid w:val="005B3C5E"/>
    <w:rsid w:val="005B4903"/>
    <w:rsid w:val="005B51CE"/>
    <w:rsid w:val="005B5885"/>
    <w:rsid w:val="005B5CD7"/>
    <w:rsid w:val="005B5DC7"/>
    <w:rsid w:val="005B6CF6"/>
    <w:rsid w:val="005B7422"/>
    <w:rsid w:val="005C0515"/>
    <w:rsid w:val="005C29B8"/>
    <w:rsid w:val="005C5F21"/>
    <w:rsid w:val="005C7156"/>
    <w:rsid w:val="005D0C75"/>
    <w:rsid w:val="005D4171"/>
    <w:rsid w:val="005D6A95"/>
    <w:rsid w:val="005D6B2C"/>
    <w:rsid w:val="005D6D9C"/>
    <w:rsid w:val="005E202E"/>
    <w:rsid w:val="005E2335"/>
    <w:rsid w:val="005E34CA"/>
    <w:rsid w:val="005E3973"/>
    <w:rsid w:val="005E3C18"/>
    <w:rsid w:val="005E5931"/>
    <w:rsid w:val="005E5A5D"/>
    <w:rsid w:val="005E6812"/>
    <w:rsid w:val="005E7881"/>
    <w:rsid w:val="005E78E0"/>
    <w:rsid w:val="005F0D9C"/>
    <w:rsid w:val="005F1669"/>
    <w:rsid w:val="005F284E"/>
    <w:rsid w:val="005F44C2"/>
    <w:rsid w:val="005F4712"/>
    <w:rsid w:val="006015CE"/>
    <w:rsid w:val="00601E69"/>
    <w:rsid w:val="006035B9"/>
    <w:rsid w:val="00604784"/>
    <w:rsid w:val="00606016"/>
    <w:rsid w:val="00606419"/>
    <w:rsid w:val="00607D29"/>
    <w:rsid w:val="00612952"/>
    <w:rsid w:val="00613923"/>
    <w:rsid w:val="0061411C"/>
    <w:rsid w:val="00614CC1"/>
    <w:rsid w:val="00615A9D"/>
    <w:rsid w:val="00617387"/>
    <w:rsid w:val="006205D6"/>
    <w:rsid w:val="006252D8"/>
    <w:rsid w:val="006259BC"/>
    <w:rsid w:val="00626048"/>
    <w:rsid w:val="0062636B"/>
    <w:rsid w:val="00632182"/>
    <w:rsid w:val="00632AE0"/>
    <w:rsid w:val="00633C17"/>
    <w:rsid w:val="00634D9E"/>
    <w:rsid w:val="00636E3E"/>
    <w:rsid w:val="006379F7"/>
    <w:rsid w:val="00637E4D"/>
    <w:rsid w:val="006403FC"/>
    <w:rsid w:val="00640620"/>
    <w:rsid w:val="0064118B"/>
    <w:rsid w:val="00641A1F"/>
    <w:rsid w:val="00645904"/>
    <w:rsid w:val="00651ACB"/>
    <w:rsid w:val="00651C47"/>
    <w:rsid w:val="00652AB2"/>
    <w:rsid w:val="00653FED"/>
    <w:rsid w:val="00654EC0"/>
    <w:rsid w:val="0065525B"/>
    <w:rsid w:val="00655D4F"/>
    <w:rsid w:val="00656C3A"/>
    <w:rsid w:val="00656D29"/>
    <w:rsid w:val="0066099B"/>
    <w:rsid w:val="006640E5"/>
    <w:rsid w:val="006646F1"/>
    <w:rsid w:val="00664929"/>
    <w:rsid w:val="00664F62"/>
    <w:rsid w:val="006655E1"/>
    <w:rsid w:val="00667381"/>
    <w:rsid w:val="00672060"/>
    <w:rsid w:val="00672BFD"/>
    <w:rsid w:val="006730D6"/>
    <w:rsid w:val="006752DF"/>
    <w:rsid w:val="00676783"/>
    <w:rsid w:val="006767CD"/>
    <w:rsid w:val="006770F4"/>
    <w:rsid w:val="00677A84"/>
    <w:rsid w:val="0068026D"/>
    <w:rsid w:val="00680A27"/>
    <w:rsid w:val="006816A4"/>
    <w:rsid w:val="006819B8"/>
    <w:rsid w:val="006840A6"/>
    <w:rsid w:val="006850CD"/>
    <w:rsid w:val="00685AAB"/>
    <w:rsid w:val="00693BCE"/>
    <w:rsid w:val="00695D22"/>
    <w:rsid w:val="00696EBB"/>
    <w:rsid w:val="006A07AA"/>
    <w:rsid w:val="006A1E9E"/>
    <w:rsid w:val="006A25E5"/>
    <w:rsid w:val="006A2B46"/>
    <w:rsid w:val="006A336D"/>
    <w:rsid w:val="006A37B9"/>
    <w:rsid w:val="006B2672"/>
    <w:rsid w:val="006B43D8"/>
    <w:rsid w:val="006B54BF"/>
    <w:rsid w:val="006B5F44"/>
    <w:rsid w:val="006B5F90"/>
    <w:rsid w:val="006B62E4"/>
    <w:rsid w:val="006C1BBA"/>
    <w:rsid w:val="006C2079"/>
    <w:rsid w:val="006C5A62"/>
    <w:rsid w:val="006C5D68"/>
    <w:rsid w:val="006C6976"/>
    <w:rsid w:val="006C6DD0"/>
    <w:rsid w:val="006D04EA"/>
    <w:rsid w:val="006D0AB7"/>
    <w:rsid w:val="006D16C4"/>
    <w:rsid w:val="006D2978"/>
    <w:rsid w:val="006D3E96"/>
    <w:rsid w:val="006D4515"/>
    <w:rsid w:val="006D4BB1"/>
    <w:rsid w:val="006D5A6C"/>
    <w:rsid w:val="006D6593"/>
    <w:rsid w:val="006E1A6F"/>
    <w:rsid w:val="006E23EA"/>
    <w:rsid w:val="006E5E3E"/>
    <w:rsid w:val="006F03A8"/>
    <w:rsid w:val="006F2ACA"/>
    <w:rsid w:val="006F2ADC"/>
    <w:rsid w:val="006F2BFE"/>
    <w:rsid w:val="006F31E9"/>
    <w:rsid w:val="006F6284"/>
    <w:rsid w:val="006F636B"/>
    <w:rsid w:val="007002C5"/>
    <w:rsid w:val="007012FE"/>
    <w:rsid w:val="0070179C"/>
    <w:rsid w:val="00704387"/>
    <w:rsid w:val="00704516"/>
    <w:rsid w:val="00707669"/>
    <w:rsid w:val="00711CBA"/>
    <w:rsid w:val="00711FB5"/>
    <w:rsid w:val="00712A01"/>
    <w:rsid w:val="007143A4"/>
    <w:rsid w:val="00714F58"/>
    <w:rsid w:val="00722FBF"/>
    <w:rsid w:val="00722FC2"/>
    <w:rsid w:val="00724879"/>
    <w:rsid w:val="00724E1B"/>
    <w:rsid w:val="00725949"/>
    <w:rsid w:val="00727FA2"/>
    <w:rsid w:val="007322D9"/>
    <w:rsid w:val="00732BC0"/>
    <w:rsid w:val="00733D5A"/>
    <w:rsid w:val="0073720F"/>
    <w:rsid w:val="00737796"/>
    <w:rsid w:val="0074165C"/>
    <w:rsid w:val="00742017"/>
    <w:rsid w:val="00742C35"/>
    <w:rsid w:val="007432CA"/>
    <w:rsid w:val="007439EB"/>
    <w:rsid w:val="00743CB4"/>
    <w:rsid w:val="00743F0A"/>
    <w:rsid w:val="007444E8"/>
    <w:rsid w:val="0074548E"/>
    <w:rsid w:val="00745773"/>
    <w:rsid w:val="00746800"/>
    <w:rsid w:val="007501A8"/>
    <w:rsid w:val="00750D61"/>
    <w:rsid w:val="00750EE1"/>
    <w:rsid w:val="0075259A"/>
    <w:rsid w:val="00752B4D"/>
    <w:rsid w:val="00752C6D"/>
    <w:rsid w:val="00755402"/>
    <w:rsid w:val="00756B26"/>
    <w:rsid w:val="00756EDF"/>
    <w:rsid w:val="007600E3"/>
    <w:rsid w:val="00762332"/>
    <w:rsid w:val="00765C43"/>
    <w:rsid w:val="00765EFB"/>
    <w:rsid w:val="007671CA"/>
    <w:rsid w:val="00767C61"/>
    <w:rsid w:val="0077008A"/>
    <w:rsid w:val="00773C1F"/>
    <w:rsid w:val="00774DA4"/>
    <w:rsid w:val="00776599"/>
    <w:rsid w:val="0078114B"/>
    <w:rsid w:val="00781DD2"/>
    <w:rsid w:val="007832E8"/>
    <w:rsid w:val="007834DC"/>
    <w:rsid w:val="00783ECF"/>
    <w:rsid w:val="0078413A"/>
    <w:rsid w:val="0079146E"/>
    <w:rsid w:val="007959E8"/>
    <w:rsid w:val="00795E9C"/>
    <w:rsid w:val="007A0521"/>
    <w:rsid w:val="007A2E12"/>
    <w:rsid w:val="007A3475"/>
    <w:rsid w:val="007A41C8"/>
    <w:rsid w:val="007A54CE"/>
    <w:rsid w:val="007A6FD9"/>
    <w:rsid w:val="007A7FFA"/>
    <w:rsid w:val="007B04EB"/>
    <w:rsid w:val="007B0D4F"/>
    <w:rsid w:val="007B2165"/>
    <w:rsid w:val="007B5A3D"/>
    <w:rsid w:val="007B5B95"/>
    <w:rsid w:val="007B6357"/>
    <w:rsid w:val="007B68EA"/>
    <w:rsid w:val="007B7453"/>
    <w:rsid w:val="007C1E8B"/>
    <w:rsid w:val="007C2D89"/>
    <w:rsid w:val="007C342D"/>
    <w:rsid w:val="007C4593"/>
    <w:rsid w:val="007C5309"/>
    <w:rsid w:val="007C6069"/>
    <w:rsid w:val="007D06C4"/>
    <w:rsid w:val="007D1352"/>
    <w:rsid w:val="007D2508"/>
    <w:rsid w:val="007D346A"/>
    <w:rsid w:val="007D6518"/>
    <w:rsid w:val="007D658F"/>
    <w:rsid w:val="007D76BD"/>
    <w:rsid w:val="007E0BF1"/>
    <w:rsid w:val="007F0ED8"/>
    <w:rsid w:val="007F0F63"/>
    <w:rsid w:val="007F1690"/>
    <w:rsid w:val="007F75CE"/>
    <w:rsid w:val="008013A4"/>
    <w:rsid w:val="00801956"/>
    <w:rsid w:val="008027CE"/>
    <w:rsid w:val="00802F42"/>
    <w:rsid w:val="00804383"/>
    <w:rsid w:val="00804BB7"/>
    <w:rsid w:val="00804D41"/>
    <w:rsid w:val="00810257"/>
    <w:rsid w:val="008104F5"/>
    <w:rsid w:val="00811072"/>
    <w:rsid w:val="008110F8"/>
    <w:rsid w:val="00811369"/>
    <w:rsid w:val="00815419"/>
    <w:rsid w:val="008163C8"/>
    <w:rsid w:val="008164A1"/>
    <w:rsid w:val="00817325"/>
    <w:rsid w:val="008209E6"/>
    <w:rsid w:val="00820A8C"/>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610D"/>
    <w:rsid w:val="00867C10"/>
    <w:rsid w:val="00870439"/>
    <w:rsid w:val="00870DA1"/>
    <w:rsid w:val="00883F93"/>
    <w:rsid w:val="00884DB3"/>
    <w:rsid w:val="00885A9D"/>
    <w:rsid w:val="008864F6"/>
    <w:rsid w:val="0089049D"/>
    <w:rsid w:val="00891A8A"/>
    <w:rsid w:val="008928C9"/>
    <w:rsid w:val="008930CB"/>
    <w:rsid w:val="008938DC"/>
    <w:rsid w:val="00893FD1"/>
    <w:rsid w:val="00894836"/>
    <w:rsid w:val="00895172"/>
    <w:rsid w:val="00895680"/>
    <w:rsid w:val="00896200"/>
    <w:rsid w:val="00896DFF"/>
    <w:rsid w:val="0089762C"/>
    <w:rsid w:val="008A1893"/>
    <w:rsid w:val="008A3215"/>
    <w:rsid w:val="008A57E6"/>
    <w:rsid w:val="008A6796"/>
    <w:rsid w:val="008A6F81"/>
    <w:rsid w:val="008A769A"/>
    <w:rsid w:val="008B0C9C"/>
    <w:rsid w:val="008B166D"/>
    <w:rsid w:val="008B17F4"/>
    <w:rsid w:val="008B3615"/>
    <w:rsid w:val="008B4AC4"/>
    <w:rsid w:val="008B50C8"/>
    <w:rsid w:val="008B5281"/>
    <w:rsid w:val="008B7E05"/>
    <w:rsid w:val="008C1797"/>
    <w:rsid w:val="008C219C"/>
    <w:rsid w:val="008C475E"/>
    <w:rsid w:val="008C53AE"/>
    <w:rsid w:val="008C619A"/>
    <w:rsid w:val="008C78D0"/>
    <w:rsid w:val="008C7F33"/>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0D02"/>
    <w:rsid w:val="008F1292"/>
    <w:rsid w:val="008F1447"/>
    <w:rsid w:val="008F17A3"/>
    <w:rsid w:val="008F1ED3"/>
    <w:rsid w:val="008F23A5"/>
    <w:rsid w:val="008F302E"/>
    <w:rsid w:val="008F4C29"/>
    <w:rsid w:val="008F70BD"/>
    <w:rsid w:val="008F788F"/>
    <w:rsid w:val="008F7EA2"/>
    <w:rsid w:val="009011A8"/>
    <w:rsid w:val="00902722"/>
    <w:rsid w:val="009027BC"/>
    <w:rsid w:val="009062E6"/>
    <w:rsid w:val="00911BE5"/>
    <w:rsid w:val="00913890"/>
    <w:rsid w:val="00913CA9"/>
    <w:rsid w:val="009145AE"/>
    <w:rsid w:val="009146CE"/>
    <w:rsid w:val="00914CA7"/>
    <w:rsid w:val="00915C3E"/>
    <w:rsid w:val="009161A8"/>
    <w:rsid w:val="009245F5"/>
    <w:rsid w:val="009249EC"/>
    <w:rsid w:val="009273B3"/>
    <w:rsid w:val="009305B5"/>
    <w:rsid w:val="009321E0"/>
    <w:rsid w:val="009429D5"/>
    <w:rsid w:val="00942BF1"/>
    <w:rsid w:val="00945180"/>
    <w:rsid w:val="00945428"/>
    <w:rsid w:val="0094607B"/>
    <w:rsid w:val="00953604"/>
    <w:rsid w:val="0095496B"/>
    <w:rsid w:val="009610DC"/>
    <w:rsid w:val="00961490"/>
    <w:rsid w:val="0096381A"/>
    <w:rsid w:val="00965E04"/>
    <w:rsid w:val="009670D1"/>
    <w:rsid w:val="009674AD"/>
    <w:rsid w:val="00970CDC"/>
    <w:rsid w:val="00976545"/>
    <w:rsid w:val="00977010"/>
    <w:rsid w:val="00977D02"/>
    <w:rsid w:val="009809BB"/>
    <w:rsid w:val="0098364B"/>
    <w:rsid w:val="0099056F"/>
    <w:rsid w:val="009911AF"/>
    <w:rsid w:val="00991875"/>
    <w:rsid w:val="00991F92"/>
    <w:rsid w:val="00992882"/>
    <w:rsid w:val="00992985"/>
    <w:rsid w:val="00993889"/>
    <w:rsid w:val="0099493A"/>
    <w:rsid w:val="0099551B"/>
    <w:rsid w:val="00997BF1"/>
    <w:rsid w:val="009A089C"/>
    <w:rsid w:val="009A118E"/>
    <w:rsid w:val="009A1C4A"/>
    <w:rsid w:val="009A21CD"/>
    <w:rsid w:val="009A278C"/>
    <w:rsid w:val="009A2BC2"/>
    <w:rsid w:val="009A42C1"/>
    <w:rsid w:val="009A5429"/>
    <w:rsid w:val="009A72AD"/>
    <w:rsid w:val="009B09E0"/>
    <w:rsid w:val="009B0BC5"/>
    <w:rsid w:val="009B1247"/>
    <w:rsid w:val="009B46F9"/>
    <w:rsid w:val="009B6029"/>
    <w:rsid w:val="009B6971"/>
    <w:rsid w:val="009C0033"/>
    <w:rsid w:val="009C27F1"/>
    <w:rsid w:val="009C2E31"/>
    <w:rsid w:val="009C3152"/>
    <w:rsid w:val="009C3469"/>
    <w:rsid w:val="009C4CFA"/>
    <w:rsid w:val="009C5070"/>
    <w:rsid w:val="009C5BE6"/>
    <w:rsid w:val="009D112C"/>
    <w:rsid w:val="009D47FA"/>
    <w:rsid w:val="009D4C5B"/>
    <w:rsid w:val="009D50D2"/>
    <w:rsid w:val="009D5A23"/>
    <w:rsid w:val="009D6BCA"/>
    <w:rsid w:val="009E0F62"/>
    <w:rsid w:val="009E11A6"/>
    <w:rsid w:val="009E4A58"/>
    <w:rsid w:val="009E5A2D"/>
    <w:rsid w:val="009E5AB2"/>
    <w:rsid w:val="009E6219"/>
    <w:rsid w:val="009F03B3"/>
    <w:rsid w:val="009F3D72"/>
    <w:rsid w:val="009F54C0"/>
    <w:rsid w:val="009F7726"/>
    <w:rsid w:val="00A008AA"/>
    <w:rsid w:val="00A0096C"/>
    <w:rsid w:val="00A01757"/>
    <w:rsid w:val="00A028C0"/>
    <w:rsid w:val="00A02BAE"/>
    <w:rsid w:val="00A05803"/>
    <w:rsid w:val="00A06A6B"/>
    <w:rsid w:val="00A07CB5"/>
    <w:rsid w:val="00A07E47"/>
    <w:rsid w:val="00A129D0"/>
    <w:rsid w:val="00A12C33"/>
    <w:rsid w:val="00A138BA"/>
    <w:rsid w:val="00A14C8E"/>
    <w:rsid w:val="00A153D9"/>
    <w:rsid w:val="00A15F09"/>
    <w:rsid w:val="00A169B6"/>
    <w:rsid w:val="00A2051E"/>
    <w:rsid w:val="00A2271D"/>
    <w:rsid w:val="00A22CA5"/>
    <w:rsid w:val="00A237D5"/>
    <w:rsid w:val="00A272B3"/>
    <w:rsid w:val="00A303BB"/>
    <w:rsid w:val="00A30EFC"/>
    <w:rsid w:val="00A31984"/>
    <w:rsid w:val="00A32D73"/>
    <w:rsid w:val="00A3367B"/>
    <w:rsid w:val="00A3597D"/>
    <w:rsid w:val="00A3696B"/>
    <w:rsid w:val="00A36DD1"/>
    <w:rsid w:val="00A4006C"/>
    <w:rsid w:val="00A40091"/>
    <w:rsid w:val="00A4030F"/>
    <w:rsid w:val="00A41C79"/>
    <w:rsid w:val="00A41CB5"/>
    <w:rsid w:val="00A42CDF"/>
    <w:rsid w:val="00A4452E"/>
    <w:rsid w:val="00A4472C"/>
    <w:rsid w:val="00A44E69"/>
    <w:rsid w:val="00A45871"/>
    <w:rsid w:val="00A45AEE"/>
    <w:rsid w:val="00A4661E"/>
    <w:rsid w:val="00A55BD6"/>
    <w:rsid w:val="00A55D50"/>
    <w:rsid w:val="00A57142"/>
    <w:rsid w:val="00A648CD"/>
    <w:rsid w:val="00A6537A"/>
    <w:rsid w:val="00A67866"/>
    <w:rsid w:val="00A70B07"/>
    <w:rsid w:val="00A723F8"/>
    <w:rsid w:val="00A77CCB"/>
    <w:rsid w:val="00A80F8D"/>
    <w:rsid w:val="00A83D8D"/>
    <w:rsid w:val="00A8446B"/>
    <w:rsid w:val="00A8473F"/>
    <w:rsid w:val="00A862D6"/>
    <w:rsid w:val="00A8715E"/>
    <w:rsid w:val="00A873C1"/>
    <w:rsid w:val="00A9295B"/>
    <w:rsid w:val="00A93B09"/>
    <w:rsid w:val="00A94247"/>
    <w:rsid w:val="00A9463E"/>
    <w:rsid w:val="00A952D7"/>
    <w:rsid w:val="00A9556F"/>
    <w:rsid w:val="00A963F7"/>
    <w:rsid w:val="00A96AD8"/>
    <w:rsid w:val="00AA052C"/>
    <w:rsid w:val="00AA1E45"/>
    <w:rsid w:val="00AA4286"/>
    <w:rsid w:val="00AA456B"/>
    <w:rsid w:val="00AA57F5"/>
    <w:rsid w:val="00AA672E"/>
    <w:rsid w:val="00AA6EC9"/>
    <w:rsid w:val="00AB31DB"/>
    <w:rsid w:val="00AB4173"/>
    <w:rsid w:val="00AB41D5"/>
    <w:rsid w:val="00AB4412"/>
    <w:rsid w:val="00AB5BB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5B9"/>
    <w:rsid w:val="00AE070A"/>
    <w:rsid w:val="00AE101C"/>
    <w:rsid w:val="00AE2209"/>
    <w:rsid w:val="00AE37E5"/>
    <w:rsid w:val="00AE5793"/>
    <w:rsid w:val="00AE5EB4"/>
    <w:rsid w:val="00AF0C18"/>
    <w:rsid w:val="00AF3AF4"/>
    <w:rsid w:val="00AF47C5"/>
    <w:rsid w:val="00AF5398"/>
    <w:rsid w:val="00B049AF"/>
    <w:rsid w:val="00B07242"/>
    <w:rsid w:val="00B10534"/>
    <w:rsid w:val="00B113DB"/>
    <w:rsid w:val="00B11D8A"/>
    <w:rsid w:val="00B12981"/>
    <w:rsid w:val="00B12D8C"/>
    <w:rsid w:val="00B13FFE"/>
    <w:rsid w:val="00B147DD"/>
    <w:rsid w:val="00B156FD"/>
    <w:rsid w:val="00B21F61"/>
    <w:rsid w:val="00B261F1"/>
    <w:rsid w:val="00B265BC"/>
    <w:rsid w:val="00B27320"/>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67B0A"/>
    <w:rsid w:val="00B72880"/>
    <w:rsid w:val="00B7374C"/>
    <w:rsid w:val="00B758BF"/>
    <w:rsid w:val="00B77EC8"/>
    <w:rsid w:val="00B815E5"/>
    <w:rsid w:val="00B827A6"/>
    <w:rsid w:val="00B831CE"/>
    <w:rsid w:val="00B86677"/>
    <w:rsid w:val="00B8711C"/>
    <w:rsid w:val="00B87131"/>
    <w:rsid w:val="00B906D4"/>
    <w:rsid w:val="00B939B1"/>
    <w:rsid w:val="00B96D40"/>
    <w:rsid w:val="00B97386"/>
    <w:rsid w:val="00BA263B"/>
    <w:rsid w:val="00BA42B2"/>
    <w:rsid w:val="00BA58D4"/>
    <w:rsid w:val="00BA5B9E"/>
    <w:rsid w:val="00BA7C9A"/>
    <w:rsid w:val="00BB1EA3"/>
    <w:rsid w:val="00BB203B"/>
    <w:rsid w:val="00BB5F8F"/>
    <w:rsid w:val="00BB657A"/>
    <w:rsid w:val="00BB7488"/>
    <w:rsid w:val="00BC1A4E"/>
    <w:rsid w:val="00BC4790"/>
    <w:rsid w:val="00BC5DC7"/>
    <w:rsid w:val="00BC6B8B"/>
    <w:rsid w:val="00BC73D8"/>
    <w:rsid w:val="00BD2F40"/>
    <w:rsid w:val="00BD52D7"/>
    <w:rsid w:val="00BD5AD2"/>
    <w:rsid w:val="00BE0B02"/>
    <w:rsid w:val="00BE22F3"/>
    <w:rsid w:val="00BE5B52"/>
    <w:rsid w:val="00BE7B8D"/>
    <w:rsid w:val="00BF0993"/>
    <w:rsid w:val="00BF10A9"/>
    <w:rsid w:val="00BF1703"/>
    <w:rsid w:val="00BF1E1F"/>
    <w:rsid w:val="00BF231C"/>
    <w:rsid w:val="00BF51E5"/>
    <w:rsid w:val="00BF74A6"/>
    <w:rsid w:val="00C013AD"/>
    <w:rsid w:val="00C04006"/>
    <w:rsid w:val="00C04904"/>
    <w:rsid w:val="00C056B3"/>
    <w:rsid w:val="00C06976"/>
    <w:rsid w:val="00C103E5"/>
    <w:rsid w:val="00C13319"/>
    <w:rsid w:val="00C13B0F"/>
    <w:rsid w:val="00C13EE9"/>
    <w:rsid w:val="00C16A0F"/>
    <w:rsid w:val="00C21540"/>
    <w:rsid w:val="00C21906"/>
    <w:rsid w:val="00C21BFA"/>
    <w:rsid w:val="00C22148"/>
    <w:rsid w:val="00C2270C"/>
    <w:rsid w:val="00C23CAE"/>
    <w:rsid w:val="00C24C8D"/>
    <w:rsid w:val="00C25FE2"/>
    <w:rsid w:val="00C26B53"/>
    <w:rsid w:val="00C279B2"/>
    <w:rsid w:val="00C315F7"/>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0C0"/>
    <w:rsid w:val="00C80982"/>
    <w:rsid w:val="00C80CB8"/>
    <w:rsid w:val="00C819F8"/>
    <w:rsid w:val="00C8248C"/>
    <w:rsid w:val="00C83CDE"/>
    <w:rsid w:val="00C83D21"/>
    <w:rsid w:val="00C84E33"/>
    <w:rsid w:val="00C86D6F"/>
    <w:rsid w:val="00C905FC"/>
    <w:rsid w:val="00C91240"/>
    <w:rsid w:val="00C92D03"/>
    <w:rsid w:val="00C9319C"/>
    <w:rsid w:val="00C932FC"/>
    <w:rsid w:val="00C9435D"/>
    <w:rsid w:val="00C94DF2"/>
    <w:rsid w:val="00C96741"/>
    <w:rsid w:val="00CA2190"/>
    <w:rsid w:val="00CA2D1B"/>
    <w:rsid w:val="00CA375D"/>
    <w:rsid w:val="00CA5525"/>
    <w:rsid w:val="00CA60E2"/>
    <w:rsid w:val="00CA662A"/>
    <w:rsid w:val="00CA7AFD"/>
    <w:rsid w:val="00CA7C3C"/>
    <w:rsid w:val="00CB0189"/>
    <w:rsid w:val="00CB0BA2"/>
    <w:rsid w:val="00CB1A42"/>
    <w:rsid w:val="00CB1B0C"/>
    <w:rsid w:val="00CB2C0B"/>
    <w:rsid w:val="00CB3195"/>
    <w:rsid w:val="00CB4F20"/>
    <w:rsid w:val="00CB517D"/>
    <w:rsid w:val="00CB65F7"/>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72D9"/>
    <w:rsid w:val="00CE0C4F"/>
    <w:rsid w:val="00CE136C"/>
    <w:rsid w:val="00CE30EA"/>
    <w:rsid w:val="00CF048A"/>
    <w:rsid w:val="00CF155A"/>
    <w:rsid w:val="00CF2947"/>
    <w:rsid w:val="00CF686F"/>
    <w:rsid w:val="00CF6E60"/>
    <w:rsid w:val="00CF7BCA"/>
    <w:rsid w:val="00D00319"/>
    <w:rsid w:val="00D008FD"/>
    <w:rsid w:val="00D0321C"/>
    <w:rsid w:val="00D0346F"/>
    <w:rsid w:val="00D035EC"/>
    <w:rsid w:val="00D06AB1"/>
    <w:rsid w:val="00D072ED"/>
    <w:rsid w:val="00D07A16"/>
    <w:rsid w:val="00D1067E"/>
    <w:rsid w:val="00D10F50"/>
    <w:rsid w:val="00D11272"/>
    <w:rsid w:val="00D126F5"/>
    <w:rsid w:val="00D1489E"/>
    <w:rsid w:val="00D169E5"/>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843"/>
    <w:rsid w:val="00D45E89"/>
    <w:rsid w:val="00D45E8D"/>
    <w:rsid w:val="00D466AE"/>
    <w:rsid w:val="00D4734F"/>
    <w:rsid w:val="00D51BF3"/>
    <w:rsid w:val="00D51F8C"/>
    <w:rsid w:val="00D554A7"/>
    <w:rsid w:val="00D56CDC"/>
    <w:rsid w:val="00D57407"/>
    <w:rsid w:val="00D63095"/>
    <w:rsid w:val="00D66846"/>
    <w:rsid w:val="00D675FB"/>
    <w:rsid w:val="00D701CA"/>
    <w:rsid w:val="00D70864"/>
    <w:rsid w:val="00D71F25"/>
    <w:rsid w:val="00D72A9C"/>
    <w:rsid w:val="00D73C66"/>
    <w:rsid w:val="00D76E4C"/>
    <w:rsid w:val="00D77031"/>
    <w:rsid w:val="00D84941"/>
    <w:rsid w:val="00D84FA1"/>
    <w:rsid w:val="00D851F0"/>
    <w:rsid w:val="00D86DB7"/>
    <w:rsid w:val="00D926D0"/>
    <w:rsid w:val="00D93030"/>
    <w:rsid w:val="00D950E1"/>
    <w:rsid w:val="00D952A6"/>
    <w:rsid w:val="00D97F99"/>
    <w:rsid w:val="00DA1E08"/>
    <w:rsid w:val="00DA24F8"/>
    <w:rsid w:val="00DA28E8"/>
    <w:rsid w:val="00DA383B"/>
    <w:rsid w:val="00DA38D3"/>
    <w:rsid w:val="00DA3932"/>
    <w:rsid w:val="00DA3AFC"/>
    <w:rsid w:val="00DA5191"/>
    <w:rsid w:val="00DA57D1"/>
    <w:rsid w:val="00DA5825"/>
    <w:rsid w:val="00DA5EF9"/>
    <w:rsid w:val="00DA6175"/>
    <w:rsid w:val="00DA64F8"/>
    <w:rsid w:val="00DA6C15"/>
    <w:rsid w:val="00DB0258"/>
    <w:rsid w:val="00DB17D0"/>
    <w:rsid w:val="00DB18D9"/>
    <w:rsid w:val="00DB20F2"/>
    <w:rsid w:val="00DB32A5"/>
    <w:rsid w:val="00DB38EE"/>
    <w:rsid w:val="00DB3F44"/>
    <w:rsid w:val="00DB498B"/>
    <w:rsid w:val="00DB4C90"/>
    <w:rsid w:val="00DB66CA"/>
    <w:rsid w:val="00DB6BCA"/>
    <w:rsid w:val="00DB73F7"/>
    <w:rsid w:val="00DC0321"/>
    <w:rsid w:val="00DC3067"/>
    <w:rsid w:val="00DC3150"/>
    <w:rsid w:val="00DC370B"/>
    <w:rsid w:val="00DC5002"/>
    <w:rsid w:val="00DC50AC"/>
    <w:rsid w:val="00DC5B90"/>
    <w:rsid w:val="00DD00FF"/>
    <w:rsid w:val="00DD0619"/>
    <w:rsid w:val="00DD07FB"/>
    <w:rsid w:val="00DD0D35"/>
    <w:rsid w:val="00DD25C6"/>
    <w:rsid w:val="00DD4FE5"/>
    <w:rsid w:val="00DD54B0"/>
    <w:rsid w:val="00DD57EE"/>
    <w:rsid w:val="00DD6BCC"/>
    <w:rsid w:val="00DE0A4B"/>
    <w:rsid w:val="00DE0D16"/>
    <w:rsid w:val="00DE2410"/>
    <w:rsid w:val="00DE2939"/>
    <w:rsid w:val="00DE6E81"/>
    <w:rsid w:val="00DE703F"/>
    <w:rsid w:val="00DE7595"/>
    <w:rsid w:val="00DF1961"/>
    <w:rsid w:val="00DF25C1"/>
    <w:rsid w:val="00DF40CB"/>
    <w:rsid w:val="00DF44DE"/>
    <w:rsid w:val="00DF5F11"/>
    <w:rsid w:val="00E01138"/>
    <w:rsid w:val="00E02DFB"/>
    <w:rsid w:val="00E030F9"/>
    <w:rsid w:val="00E0311A"/>
    <w:rsid w:val="00E03138"/>
    <w:rsid w:val="00E06404"/>
    <w:rsid w:val="00E065D2"/>
    <w:rsid w:val="00E06E7C"/>
    <w:rsid w:val="00E070D8"/>
    <w:rsid w:val="00E1185C"/>
    <w:rsid w:val="00E11A85"/>
    <w:rsid w:val="00E12495"/>
    <w:rsid w:val="00E15CCD"/>
    <w:rsid w:val="00E202EF"/>
    <w:rsid w:val="00E210B5"/>
    <w:rsid w:val="00E23D99"/>
    <w:rsid w:val="00E2552F"/>
    <w:rsid w:val="00E30CBC"/>
    <w:rsid w:val="00E30E4B"/>
    <w:rsid w:val="00E3137A"/>
    <w:rsid w:val="00E31DF4"/>
    <w:rsid w:val="00E32CCF"/>
    <w:rsid w:val="00E330E4"/>
    <w:rsid w:val="00E33A6C"/>
    <w:rsid w:val="00E34A98"/>
    <w:rsid w:val="00E35D1E"/>
    <w:rsid w:val="00E364F9"/>
    <w:rsid w:val="00E365FA"/>
    <w:rsid w:val="00E36789"/>
    <w:rsid w:val="00E435E4"/>
    <w:rsid w:val="00E44A83"/>
    <w:rsid w:val="00E502C1"/>
    <w:rsid w:val="00E502DD"/>
    <w:rsid w:val="00E50D3A"/>
    <w:rsid w:val="00E51387"/>
    <w:rsid w:val="00E51E68"/>
    <w:rsid w:val="00E52EFD"/>
    <w:rsid w:val="00E53E63"/>
    <w:rsid w:val="00E5408A"/>
    <w:rsid w:val="00E56800"/>
    <w:rsid w:val="00E57F06"/>
    <w:rsid w:val="00E60C63"/>
    <w:rsid w:val="00E61170"/>
    <w:rsid w:val="00E62FF9"/>
    <w:rsid w:val="00E635D6"/>
    <w:rsid w:val="00E639BC"/>
    <w:rsid w:val="00E64C20"/>
    <w:rsid w:val="00E664CC"/>
    <w:rsid w:val="00E66836"/>
    <w:rsid w:val="00E70388"/>
    <w:rsid w:val="00E70F92"/>
    <w:rsid w:val="00E73DD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C11"/>
    <w:rsid w:val="00E95D13"/>
    <w:rsid w:val="00E95DD3"/>
    <w:rsid w:val="00E969D5"/>
    <w:rsid w:val="00EA58D1"/>
    <w:rsid w:val="00EA61BC"/>
    <w:rsid w:val="00EA681A"/>
    <w:rsid w:val="00EA6973"/>
    <w:rsid w:val="00EA735B"/>
    <w:rsid w:val="00EB17DE"/>
    <w:rsid w:val="00EB1E69"/>
    <w:rsid w:val="00EB2086"/>
    <w:rsid w:val="00EB5EDF"/>
    <w:rsid w:val="00EB60FE"/>
    <w:rsid w:val="00EB74DB"/>
    <w:rsid w:val="00EB788C"/>
    <w:rsid w:val="00EC5359"/>
    <w:rsid w:val="00EC562A"/>
    <w:rsid w:val="00ED067A"/>
    <w:rsid w:val="00ED2B50"/>
    <w:rsid w:val="00EE0350"/>
    <w:rsid w:val="00EE0719"/>
    <w:rsid w:val="00EE0E80"/>
    <w:rsid w:val="00EE1076"/>
    <w:rsid w:val="00EE1437"/>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6C2"/>
    <w:rsid w:val="00F157A9"/>
    <w:rsid w:val="00F21179"/>
    <w:rsid w:val="00F25BB6"/>
    <w:rsid w:val="00F26B7E"/>
    <w:rsid w:val="00F27A3B"/>
    <w:rsid w:val="00F300BD"/>
    <w:rsid w:val="00F33817"/>
    <w:rsid w:val="00F420D5"/>
    <w:rsid w:val="00F43A9E"/>
    <w:rsid w:val="00F451EA"/>
    <w:rsid w:val="00F45447"/>
    <w:rsid w:val="00F456C6"/>
    <w:rsid w:val="00F4577B"/>
    <w:rsid w:val="00F46496"/>
    <w:rsid w:val="00F474D0"/>
    <w:rsid w:val="00F476FF"/>
    <w:rsid w:val="00F50179"/>
    <w:rsid w:val="00F504E9"/>
    <w:rsid w:val="00F50BF9"/>
    <w:rsid w:val="00F515EE"/>
    <w:rsid w:val="00F56511"/>
    <w:rsid w:val="00F56A70"/>
    <w:rsid w:val="00F6194E"/>
    <w:rsid w:val="00F623AC"/>
    <w:rsid w:val="00F6412A"/>
    <w:rsid w:val="00F64693"/>
    <w:rsid w:val="00F65893"/>
    <w:rsid w:val="00F66A4A"/>
    <w:rsid w:val="00F6705D"/>
    <w:rsid w:val="00F70D98"/>
    <w:rsid w:val="00F717E4"/>
    <w:rsid w:val="00F71E22"/>
    <w:rsid w:val="00F72142"/>
    <w:rsid w:val="00F72AE7"/>
    <w:rsid w:val="00F771C8"/>
    <w:rsid w:val="00F81141"/>
    <w:rsid w:val="00F833BA"/>
    <w:rsid w:val="00F842FC"/>
    <w:rsid w:val="00F84FD0"/>
    <w:rsid w:val="00F859A8"/>
    <w:rsid w:val="00F86D87"/>
    <w:rsid w:val="00F9108B"/>
    <w:rsid w:val="00F91349"/>
    <w:rsid w:val="00F92E6C"/>
    <w:rsid w:val="00F93A8A"/>
    <w:rsid w:val="00F95248"/>
    <w:rsid w:val="00F956A9"/>
    <w:rsid w:val="00F963ED"/>
    <w:rsid w:val="00F966CF"/>
    <w:rsid w:val="00F96CAE"/>
    <w:rsid w:val="00F97C99"/>
    <w:rsid w:val="00FA4DAC"/>
    <w:rsid w:val="00FA662D"/>
    <w:rsid w:val="00FA73B1"/>
    <w:rsid w:val="00FB0CB9"/>
    <w:rsid w:val="00FB16F6"/>
    <w:rsid w:val="00FB231D"/>
    <w:rsid w:val="00FB2730"/>
    <w:rsid w:val="00FB45F1"/>
    <w:rsid w:val="00FB4A72"/>
    <w:rsid w:val="00FB54E8"/>
    <w:rsid w:val="00FB7054"/>
    <w:rsid w:val="00FC17B7"/>
    <w:rsid w:val="00FC2CB7"/>
    <w:rsid w:val="00FC3254"/>
    <w:rsid w:val="00FC4090"/>
    <w:rsid w:val="00FC460B"/>
    <w:rsid w:val="00FC4917"/>
    <w:rsid w:val="00FC55B4"/>
    <w:rsid w:val="00FD00E6"/>
    <w:rsid w:val="00FD09A1"/>
    <w:rsid w:val="00FD2A7C"/>
    <w:rsid w:val="00FD2DFB"/>
    <w:rsid w:val="00FD59EB"/>
    <w:rsid w:val="00FD7299"/>
    <w:rsid w:val="00FE1FBE"/>
    <w:rsid w:val="00FE3901"/>
    <w:rsid w:val="00FE39D3"/>
    <w:rsid w:val="00FE4BCE"/>
    <w:rsid w:val="00FE54AE"/>
    <w:rsid w:val="00FE576A"/>
    <w:rsid w:val="00FE7E79"/>
    <w:rsid w:val="00FF25C1"/>
    <w:rsid w:val="00FF3AEF"/>
    <w:rsid w:val="00FF3E7D"/>
    <w:rsid w:val="00FF5B99"/>
    <w:rsid w:val="00FF730C"/>
    <w:rsid w:val="00FF73F4"/>
    <w:rsid w:val="00FF7CE4"/>
    <w:rsid w:val="00FF7E39"/>
    <w:rsid w:val="03BB7FBE"/>
    <w:rsid w:val="044D71EC"/>
    <w:rsid w:val="04CD599C"/>
    <w:rsid w:val="068621B7"/>
    <w:rsid w:val="079C141F"/>
    <w:rsid w:val="08330197"/>
    <w:rsid w:val="093478C1"/>
    <w:rsid w:val="09A945ED"/>
    <w:rsid w:val="0C172615"/>
    <w:rsid w:val="0E3A2F25"/>
    <w:rsid w:val="0EFE3455"/>
    <w:rsid w:val="10550090"/>
    <w:rsid w:val="129A6140"/>
    <w:rsid w:val="15FB5B9B"/>
    <w:rsid w:val="17C76AD9"/>
    <w:rsid w:val="17CF3D95"/>
    <w:rsid w:val="19984550"/>
    <w:rsid w:val="19D97F87"/>
    <w:rsid w:val="1A4F1921"/>
    <w:rsid w:val="1A805517"/>
    <w:rsid w:val="1B4B17D0"/>
    <w:rsid w:val="1E87302F"/>
    <w:rsid w:val="1F06438B"/>
    <w:rsid w:val="1F2E534F"/>
    <w:rsid w:val="1F9A4AD4"/>
    <w:rsid w:val="200563F1"/>
    <w:rsid w:val="2059498F"/>
    <w:rsid w:val="208770D1"/>
    <w:rsid w:val="20A84C51"/>
    <w:rsid w:val="219865D1"/>
    <w:rsid w:val="234E2B14"/>
    <w:rsid w:val="235F23F0"/>
    <w:rsid w:val="25A22E4C"/>
    <w:rsid w:val="267939C0"/>
    <w:rsid w:val="268256FF"/>
    <w:rsid w:val="26F176CF"/>
    <w:rsid w:val="2C183950"/>
    <w:rsid w:val="2C8E776E"/>
    <w:rsid w:val="2CA80B8E"/>
    <w:rsid w:val="2CC9716F"/>
    <w:rsid w:val="2CF8479A"/>
    <w:rsid w:val="30112B90"/>
    <w:rsid w:val="30403110"/>
    <w:rsid w:val="30CD2F5B"/>
    <w:rsid w:val="31AD0696"/>
    <w:rsid w:val="31E7004C"/>
    <w:rsid w:val="329D2229"/>
    <w:rsid w:val="33437504"/>
    <w:rsid w:val="33AF52A6"/>
    <w:rsid w:val="35140C0F"/>
    <w:rsid w:val="35F7732C"/>
    <w:rsid w:val="369E1BB5"/>
    <w:rsid w:val="38D33B52"/>
    <w:rsid w:val="3A465DD7"/>
    <w:rsid w:val="3B115F6D"/>
    <w:rsid w:val="3DB122E7"/>
    <w:rsid w:val="3E267F59"/>
    <w:rsid w:val="3EB4647A"/>
    <w:rsid w:val="3F177AAF"/>
    <w:rsid w:val="3F586294"/>
    <w:rsid w:val="40F40090"/>
    <w:rsid w:val="415B5086"/>
    <w:rsid w:val="4315253F"/>
    <w:rsid w:val="4354194B"/>
    <w:rsid w:val="438F5E4E"/>
    <w:rsid w:val="457D319B"/>
    <w:rsid w:val="46B40906"/>
    <w:rsid w:val="475528E1"/>
    <w:rsid w:val="487B2E45"/>
    <w:rsid w:val="4C760506"/>
    <w:rsid w:val="4D0A29E9"/>
    <w:rsid w:val="4D182FA0"/>
    <w:rsid w:val="5069215D"/>
    <w:rsid w:val="53224DA7"/>
    <w:rsid w:val="54145BB5"/>
    <w:rsid w:val="5555007B"/>
    <w:rsid w:val="55901ECB"/>
    <w:rsid w:val="5B2814EE"/>
    <w:rsid w:val="5B7E0C94"/>
    <w:rsid w:val="5C0C5203"/>
    <w:rsid w:val="5C4C1805"/>
    <w:rsid w:val="5F773F0E"/>
    <w:rsid w:val="620F042E"/>
    <w:rsid w:val="62816E52"/>
    <w:rsid w:val="62825BF7"/>
    <w:rsid w:val="639B20E8"/>
    <w:rsid w:val="640815D9"/>
    <w:rsid w:val="64AE11C7"/>
    <w:rsid w:val="659F15E5"/>
    <w:rsid w:val="65A4760E"/>
    <w:rsid w:val="661C513E"/>
    <w:rsid w:val="66A63BF1"/>
    <w:rsid w:val="67F57E30"/>
    <w:rsid w:val="68E65C61"/>
    <w:rsid w:val="6A056EA8"/>
    <w:rsid w:val="6A0E36C1"/>
    <w:rsid w:val="6A2B4273"/>
    <w:rsid w:val="6B9D4CFC"/>
    <w:rsid w:val="6DDA735F"/>
    <w:rsid w:val="6ED46C46"/>
    <w:rsid w:val="6FC00223"/>
    <w:rsid w:val="70F17302"/>
    <w:rsid w:val="71055BD0"/>
    <w:rsid w:val="72624CCC"/>
    <w:rsid w:val="727F582F"/>
    <w:rsid w:val="73D74B24"/>
    <w:rsid w:val="742B2524"/>
    <w:rsid w:val="748307A3"/>
    <w:rsid w:val="755036A5"/>
    <w:rsid w:val="7578733F"/>
    <w:rsid w:val="76456D96"/>
    <w:rsid w:val="7A416B3B"/>
    <w:rsid w:val="7A77404C"/>
    <w:rsid w:val="7B122E17"/>
    <w:rsid w:val="7B4C1091"/>
    <w:rsid w:val="7D7B0C16"/>
    <w:rsid w:val="7E427C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Document Map"/>
    <w:basedOn w:val="1"/>
    <w:link w:val="232"/>
    <w:autoRedefine/>
    <w:semiHidden/>
    <w:unhideWhenUsed/>
    <w:qFormat/>
    <w:uiPriority w:val="99"/>
    <w:rPr>
      <w:rFonts w:ascii="宋体"/>
      <w:sz w:val="18"/>
      <w:szCs w:val="18"/>
    </w:rPr>
  </w:style>
  <w:style w:type="paragraph" w:styleId="14">
    <w:name w:val="Body Text"/>
    <w:basedOn w:val="1"/>
    <w:link w:val="88"/>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unhideWhenUsed/>
    <w:qFormat/>
    <w:uiPriority w:val="99"/>
    <w:pPr>
      <w:widowControl/>
      <w:adjustRightInd/>
      <w:spacing w:before="100" w:beforeAutospacing="1" w:after="100" w:afterAutospacing="1" w:line="240" w:lineRule="auto"/>
      <w:jc w:val="left"/>
    </w:pPr>
    <w:rPr>
      <w:rFonts w:ascii="Times New Roman" w:hAnsi="Times New Roman"/>
      <w:kern w:val="0"/>
      <w:sz w:val="24"/>
      <w:szCs w:val="24"/>
      <w:lang w:eastAsia="ja-JP"/>
    </w:rPr>
  </w:style>
  <w:style w:type="paragraph" w:styleId="27">
    <w:name w:val="Title"/>
    <w:basedOn w:val="1"/>
    <w:link w:val="50"/>
    <w:autoRedefine/>
    <w:qFormat/>
    <w:uiPriority w:val="0"/>
    <w:pPr>
      <w:spacing w:before="240" w:after="60"/>
      <w:jc w:val="center"/>
      <w:outlineLvl w:val="0"/>
    </w:pPr>
    <w:rPr>
      <w:rFonts w:ascii="Arial" w:hAnsi="Arial" w:cs="Arial"/>
      <w:b/>
      <w:bCs/>
      <w:sz w:val="32"/>
      <w:szCs w:val="3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footnote reference"/>
    <w:autoRedefine/>
    <w:semiHidden/>
    <w:qFormat/>
    <w:uiPriority w:val="0"/>
    <w:rPr>
      <w:rFonts w:ascii="宋体" w:hAnsi="宋体" w:eastAsia="宋体" w:cs="Times New Roman"/>
      <w:spacing w:val="0"/>
      <w:sz w:val="18"/>
      <w:vertAlign w:val="superscript"/>
    </w:rPr>
  </w:style>
  <w:style w:type="character" w:customStyle="1" w:styleId="36">
    <w:name w:val="标题 1 Char"/>
    <w:link w:val="2"/>
    <w:autoRedefine/>
    <w:qFormat/>
    <w:uiPriority w:val="0"/>
    <w:rPr>
      <w:b/>
      <w:bCs/>
      <w:kern w:val="44"/>
      <w:sz w:val="44"/>
      <w:szCs w:val="44"/>
    </w:rPr>
  </w:style>
  <w:style w:type="character" w:customStyle="1" w:styleId="37">
    <w:name w:val="标题 2 Char"/>
    <w:link w:val="3"/>
    <w:autoRedefine/>
    <w:qFormat/>
    <w:uiPriority w:val="0"/>
    <w:rPr>
      <w:rFonts w:ascii="Arial" w:hAnsi="Arial" w:eastAsia="黑体"/>
      <w:b/>
      <w:bCs/>
      <w:kern w:val="2"/>
      <w:sz w:val="32"/>
      <w:szCs w:val="32"/>
    </w:rPr>
  </w:style>
  <w:style w:type="character" w:customStyle="1" w:styleId="38">
    <w:name w:val="标题 3 Char"/>
    <w:link w:val="4"/>
    <w:autoRedefine/>
    <w:qFormat/>
    <w:uiPriority w:val="0"/>
    <w:rPr>
      <w:b/>
      <w:bCs/>
      <w:kern w:val="2"/>
      <w:sz w:val="32"/>
      <w:szCs w:val="32"/>
    </w:rPr>
  </w:style>
  <w:style w:type="character" w:customStyle="1" w:styleId="39">
    <w:name w:val="标题 4 Char"/>
    <w:link w:val="5"/>
    <w:autoRedefine/>
    <w:qFormat/>
    <w:uiPriority w:val="0"/>
    <w:rPr>
      <w:rFonts w:ascii="Arial" w:hAnsi="Arial" w:eastAsia="黑体"/>
      <w:b/>
      <w:bCs/>
      <w:kern w:val="2"/>
      <w:sz w:val="28"/>
      <w:szCs w:val="28"/>
    </w:rPr>
  </w:style>
  <w:style w:type="character" w:customStyle="1" w:styleId="40">
    <w:name w:val="标题 5 Char"/>
    <w:link w:val="6"/>
    <w:autoRedefine/>
    <w:qFormat/>
    <w:uiPriority w:val="0"/>
    <w:rPr>
      <w:b/>
      <w:bCs/>
      <w:kern w:val="2"/>
      <w:sz w:val="28"/>
      <w:szCs w:val="28"/>
    </w:rPr>
  </w:style>
  <w:style w:type="character" w:customStyle="1" w:styleId="41">
    <w:name w:val="标题 6 Char"/>
    <w:link w:val="7"/>
    <w:autoRedefine/>
    <w:qFormat/>
    <w:uiPriority w:val="0"/>
    <w:rPr>
      <w:rFonts w:ascii="Arial" w:hAnsi="Arial" w:eastAsia="黑体"/>
      <w:b/>
      <w:bCs/>
      <w:kern w:val="2"/>
      <w:sz w:val="24"/>
      <w:szCs w:val="24"/>
    </w:rPr>
  </w:style>
  <w:style w:type="character" w:customStyle="1" w:styleId="42">
    <w:name w:val="标题 7 Char"/>
    <w:link w:val="8"/>
    <w:autoRedefine/>
    <w:qFormat/>
    <w:uiPriority w:val="0"/>
    <w:rPr>
      <w:b/>
      <w:bCs/>
      <w:kern w:val="2"/>
      <w:sz w:val="24"/>
      <w:szCs w:val="24"/>
    </w:rPr>
  </w:style>
  <w:style w:type="character" w:customStyle="1" w:styleId="43">
    <w:name w:val="标题 8 Char"/>
    <w:link w:val="9"/>
    <w:autoRedefine/>
    <w:qFormat/>
    <w:uiPriority w:val="0"/>
    <w:rPr>
      <w:rFonts w:ascii="Arial" w:hAnsi="Arial" w:eastAsia="黑体"/>
      <w:kern w:val="2"/>
      <w:sz w:val="24"/>
      <w:szCs w:val="24"/>
    </w:rPr>
  </w:style>
  <w:style w:type="character" w:customStyle="1" w:styleId="44">
    <w:name w:val="标题 9 Char"/>
    <w:link w:val="10"/>
    <w:autoRedefine/>
    <w:qFormat/>
    <w:uiPriority w:val="0"/>
    <w:rPr>
      <w:rFonts w:ascii="Arial" w:hAnsi="Arial" w:eastAsia="黑体"/>
      <w:kern w:val="2"/>
      <w:sz w:val="21"/>
      <w:szCs w:val="21"/>
    </w:rPr>
  </w:style>
  <w:style w:type="character" w:customStyle="1" w:styleId="45">
    <w:name w:val="页眉 Char"/>
    <w:link w:val="19"/>
    <w:autoRedefine/>
    <w:qFormat/>
    <w:uiPriority w:val="99"/>
    <w:rPr>
      <w:kern w:val="2"/>
      <w:sz w:val="18"/>
      <w:szCs w:val="18"/>
    </w:rPr>
  </w:style>
  <w:style w:type="character" w:customStyle="1" w:styleId="46">
    <w:name w:val="页脚 Char"/>
    <w:link w:val="18"/>
    <w:autoRedefine/>
    <w:qFormat/>
    <w:uiPriority w:val="99"/>
    <w:rPr>
      <w:rFonts w:ascii="宋体"/>
      <w:kern w:val="2"/>
      <w:sz w:val="18"/>
      <w:szCs w:val="18"/>
    </w:rPr>
  </w:style>
  <w:style w:type="character" w:customStyle="1" w:styleId="47">
    <w:name w:val="批注框文本 Char"/>
    <w:link w:val="17"/>
    <w:autoRedefine/>
    <w:semiHidden/>
    <w:qFormat/>
    <w:uiPriority w:val="99"/>
    <w:rPr>
      <w:kern w:val="2"/>
      <w:sz w:val="18"/>
      <w:szCs w:val="18"/>
    </w:rPr>
  </w:style>
  <w:style w:type="paragraph" w:styleId="48">
    <w:name w:val="Quote"/>
    <w:basedOn w:val="1"/>
    <w:next w:val="1"/>
    <w:link w:val="49"/>
    <w:autoRedefine/>
    <w:qFormat/>
    <w:uiPriority w:val="29"/>
    <w:rPr>
      <w:i/>
      <w:iCs/>
      <w:color w:val="000000"/>
    </w:rPr>
  </w:style>
  <w:style w:type="character" w:customStyle="1" w:styleId="49">
    <w:name w:val="引用 Char"/>
    <w:link w:val="48"/>
    <w:autoRedefine/>
    <w:qFormat/>
    <w:uiPriority w:val="29"/>
    <w:rPr>
      <w:i/>
      <w:iCs/>
      <w:color w:val="000000"/>
      <w:kern w:val="2"/>
      <w:sz w:val="21"/>
      <w:szCs w:val="21"/>
    </w:rPr>
  </w:style>
  <w:style w:type="character" w:customStyle="1" w:styleId="50">
    <w:name w:val="标题 Char"/>
    <w:link w:val="27"/>
    <w:autoRedefine/>
    <w:qFormat/>
    <w:uiPriority w:val="0"/>
    <w:rPr>
      <w:rFonts w:ascii="Arial" w:hAnsi="Arial" w:cs="Arial"/>
      <w:b/>
      <w:bCs/>
      <w:kern w:val="2"/>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autoRedefine/>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kern w:val="0"/>
    </w:rPr>
  </w:style>
  <w:style w:type="paragraph" w:customStyle="1" w:styleId="58">
    <w:name w:val="标准文件_段"/>
    <w:link w:val="18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autoRedefine/>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autoRedefine/>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autoRedefine/>
    <w:qFormat/>
    <w:uiPriority w:val="0"/>
    <w:pPr>
      <w:spacing w:line="240" w:lineRule="auto"/>
      <w:jc w:val="center"/>
    </w:pPr>
    <w:rPr>
      <w:rFonts w:ascii="黑体" w:eastAsia="黑体"/>
      <w:b/>
      <w:sz w:val="28"/>
    </w:rPr>
  </w:style>
  <w:style w:type="paragraph" w:customStyle="1" w:styleId="74">
    <w:name w:val="标准文件_封面发布日期"/>
    <w:basedOn w:val="1"/>
    <w:autoRedefine/>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autoRedefine/>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autoRedefine/>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autoRedefine/>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4"/>
    <w:autoRedefine/>
    <w:qFormat/>
    <w:uiPriority w:val="0"/>
    <w:rPr>
      <w:kern w:val="2"/>
      <w:sz w:val="21"/>
      <w:szCs w:val="21"/>
    </w:rPr>
  </w:style>
  <w:style w:type="paragraph" w:customStyle="1" w:styleId="89">
    <w:name w:val="标准文件_附录章标题"/>
    <w:next w:val="5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autoRedefine/>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ind w:left="0" w:firstLine="0"/>
    </w:pPr>
  </w:style>
  <w:style w:type="paragraph" w:customStyle="1" w:styleId="93">
    <w:name w:val="标准文件_目录标题"/>
    <w:basedOn w:val="1"/>
    <w:autoRedefine/>
    <w:qFormat/>
    <w:uiPriority w:val="0"/>
    <w:pPr>
      <w:spacing w:before="480"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autoRedefine/>
    <w:qFormat/>
    <w:uiPriority w:val="0"/>
    <w:pPr>
      <w:numPr>
        <w:numId w:val="10"/>
      </w:numPr>
    </w:pPr>
  </w:style>
  <w:style w:type="paragraph" w:customStyle="1" w:styleId="96">
    <w:name w:val="标准文件_三级条标题"/>
    <w:basedOn w:val="67"/>
    <w:next w:val="58"/>
    <w:autoRedefine/>
    <w:qFormat/>
    <w:uiPriority w:val="0"/>
    <w:pPr>
      <w:widowControl/>
      <w:numPr>
        <w:ilvl w:val="4"/>
      </w:numPr>
      <w:outlineLvl w:val="3"/>
    </w:pPr>
  </w:style>
  <w:style w:type="character" w:customStyle="1" w:styleId="97">
    <w:name w:val="不明显参考1"/>
    <w:autoRedefin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autoRedefine/>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2"/>
    <w:autoRedefine/>
    <w:semiHidden/>
    <w:qFormat/>
    <w:uiPriority w:val="0"/>
    <w:rPr>
      <w:rFonts w:ascii="宋体"/>
      <w:kern w:val="2"/>
      <w:sz w:val="18"/>
      <w:szCs w:val="18"/>
    </w:rPr>
  </w:style>
  <w:style w:type="paragraph" w:customStyle="1" w:styleId="102">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2"/>
      </w:numPr>
      <w:spacing w:line="240" w:lineRule="auto"/>
      <w:jc w:val="left"/>
    </w:pPr>
    <w:rPr>
      <w:rFonts w:ascii="宋体" w:hAnsi="宋体"/>
      <w:sz w:val="18"/>
    </w:rPr>
  </w:style>
  <w:style w:type="character" w:customStyle="1" w:styleId="104">
    <w:name w:val="标准文件_图表脚注内容"/>
    <w:autoRedefine/>
    <w:qFormat/>
    <w:uiPriority w:val="0"/>
    <w:rPr>
      <w:rFonts w:ascii="宋体" w:hAnsi="宋体" w:eastAsia="宋体" w:cs="Times New Roman"/>
      <w:spacing w:val="0"/>
      <w:sz w:val="18"/>
      <w:vertAlign w:val="superscript"/>
    </w:rPr>
  </w:style>
  <w:style w:type="paragraph" w:customStyle="1" w:styleId="105">
    <w:name w:val="标准文件_五级条标题"/>
    <w:next w:val="58"/>
    <w:autoRedefine/>
    <w:qFormat/>
    <w:uiPriority w:val="0"/>
    <w:pPr>
      <w:widowControl w:val="0"/>
      <w:numPr>
        <w:ilvl w:val="6"/>
        <w:numId w:val="2"/>
      </w:numPr>
      <w:spacing w:beforeLines="50" w:afterLines="50"/>
      <w:ind w:left="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Lines="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20"/>
      </w:numPr>
      <w:adjustRightInd/>
    </w:pPr>
    <w:rPr>
      <w:szCs w:val="24"/>
    </w:rPr>
  </w:style>
  <w:style w:type="paragraph" w:customStyle="1" w:styleId="161">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autoRedefine/>
    <w:qFormat/>
    <w:uiPriority w:val="0"/>
    <w:pPr>
      <w:ind w:left="1406" w:leftChars="0" w:hanging="499" w:firstLineChars="0"/>
    </w:pPr>
  </w:style>
  <w:style w:type="paragraph" w:customStyle="1" w:styleId="164">
    <w:name w:val="标准文件_一级无标题"/>
    <w:basedOn w:val="107"/>
    <w:autoRedefine/>
    <w:qFormat/>
    <w:uiPriority w:val="0"/>
    <w:pPr>
      <w:spacing w:beforeLines="0" w:afterLines="0"/>
      <w:outlineLvl w:val="9"/>
    </w:pPr>
    <w:rPr>
      <w:rFonts w:ascii="宋体" w:eastAsia="宋体"/>
    </w:rPr>
  </w:style>
  <w:style w:type="paragraph" w:customStyle="1" w:styleId="165">
    <w:name w:val="标准文件_五级无标题"/>
    <w:basedOn w:val="105"/>
    <w:autoRedefine/>
    <w:qFormat/>
    <w:uiPriority w:val="0"/>
    <w:pPr>
      <w:spacing w:beforeLines="0" w:afterLines="0"/>
      <w:outlineLvl w:val="9"/>
    </w:pPr>
    <w:rPr>
      <w:rFonts w:ascii="宋体" w:eastAsia="宋体"/>
    </w:rPr>
  </w:style>
  <w:style w:type="paragraph" w:customStyle="1" w:styleId="166">
    <w:name w:val="标准文件_三级无标题"/>
    <w:basedOn w:val="96"/>
    <w:autoRedefine/>
    <w:qFormat/>
    <w:uiPriority w:val="0"/>
    <w:pPr>
      <w:spacing w:beforeLines="0" w:afterLines="0"/>
      <w:outlineLvl w:val="9"/>
    </w:pPr>
    <w:rPr>
      <w:rFonts w:ascii="宋体" w:eastAsia="宋体"/>
    </w:rPr>
  </w:style>
  <w:style w:type="paragraph" w:customStyle="1" w:styleId="167">
    <w:name w:val="标准文件_二级无标题"/>
    <w:basedOn w:val="67"/>
    <w:autoRedefine/>
    <w:qFormat/>
    <w:uiPriority w:val="0"/>
    <w:pPr>
      <w:spacing w:beforeLines="0" w:afterLines="0"/>
      <w:outlineLvl w:val="9"/>
    </w:pPr>
    <w:rPr>
      <w:rFonts w:ascii="宋体" w:eastAsia="宋体"/>
    </w:rPr>
  </w:style>
  <w:style w:type="paragraph" w:customStyle="1" w:styleId="168">
    <w:name w:val="标准_四级无标题"/>
    <w:basedOn w:val="100"/>
    <w:next w:val="58"/>
    <w:autoRedefine/>
    <w:qFormat/>
    <w:uiPriority w:val="0"/>
    <w:rPr>
      <w:rFonts w:eastAsia="宋体"/>
    </w:rPr>
  </w:style>
  <w:style w:type="paragraph" w:customStyle="1" w:styleId="169">
    <w:name w:val="标准文件_四级无标题"/>
    <w:basedOn w:val="100"/>
    <w:autoRedefine/>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autoRedefine/>
    <w:qFormat/>
    <w:uiPriority w:val="0"/>
    <w:pPr>
      <w:numPr>
        <w:ilvl w:val="0"/>
        <w:numId w:val="24"/>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autoRedefine/>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autoRedefine/>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autoRedefine/>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宋体"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autoRedefine/>
    <w:qFormat/>
    <w:uiPriority w:val="0"/>
    <w:pPr>
      <w:numPr>
        <w:ilvl w:val="1"/>
        <w:numId w:val="21"/>
      </w:numPr>
      <w:ind w:firstLine="0" w:firstLineChars="0"/>
    </w:pPr>
  </w:style>
  <w:style w:type="paragraph" w:customStyle="1" w:styleId="190">
    <w:name w:val="标准文件_三级项2"/>
    <w:basedOn w:val="58"/>
    <w:autoRedefine/>
    <w:qFormat/>
    <w:uiPriority w:val="0"/>
    <w:pPr>
      <w:numPr>
        <w:ilvl w:val="0"/>
        <w:numId w:val="30"/>
      </w:numPr>
      <w:spacing w:line="300" w:lineRule="exact"/>
      <w:ind w:firstLineChars="0"/>
    </w:pPr>
    <w:rPr>
      <w:rFonts w:ascii="Times New Roman"/>
    </w:rPr>
  </w:style>
  <w:style w:type="paragraph" w:customStyle="1" w:styleId="191">
    <w:name w:val="标准文件_一级项2"/>
    <w:basedOn w:val="58"/>
    <w:autoRedefine/>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autoRedefine/>
    <w:qFormat/>
    <w:uiPriority w:val="1"/>
    <w:rPr>
      <w:rFonts w:eastAsia="宋体"/>
      <w:sz w:val="21"/>
    </w:rPr>
  </w:style>
  <w:style w:type="paragraph" w:customStyle="1" w:styleId="19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autoRedefine/>
    <w:qFormat/>
    <w:uiPriority w:val="0"/>
    <w:pPr>
      <w:framePr w:w="3997" w:h="471" w:hRule="exact" w:hSpace="0" w:vSpace="181" w:wrap="around" w:vAnchor="page" w:hAnchor="page" w:x="1419" w:y="14097"/>
    </w:pPr>
  </w:style>
  <w:style w:type="paragraph" w:customStyle="1" w:styleId="196">
    <w:name w:val="其他实施日期"/>
    <w:basedOn w:val="156"/>
    <w:autoRedefine/>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autoRedefine/>
    <w:qFormat/>
    <w:uiPriority w:val="0"/>
    <w:pPr>
      <w:spacing w:before="57"/>
    </w:pPr>
    <w:rPr>
      <w:sz w:val="21"/>
    </w:rPr>
  </w:style>
  <w:style w:type="paragraph" w:customStyle="1" w:styleId="199">
    <w:name w:val="标准文件_文件名称"/>
    <w:basedOn w:val="58"/>
    <w:next w:val="58"/>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autoRedefine/>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autoRedefine/>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autoRedefine/>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autoRedefine/>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autoRedefine/>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autoRedefine/>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autoRedefine/>
    <w:qFormat/>
    <w:uiPriority w:val="0"/>
    <w:pPr>
      <w:ind w:left="811" w:firstLine="0" w:firstLineChars="0"/>
    </w:pPr>
    <w:rPr>
      <w:sz w:val="18"/>
    </w:rPr>
  </w:style>
  <w:style w:type="paragraph" w:customStyle="1" w:styleId="208">
    <w:name w:val="标准文件_注X后"/>
    <w:basedOn w:val="58"/>
    <w:autoRedefine/>
    <w:qFormat/>
    <w:uiPriority w:val="0"/>
    <w:pPr>
      <w:ind w:left="811" w:firstLine="0" w:firstLineChars="0"/>
    </w:pPr>
    <w:rPr>
      <w:sz w:val="18"/>
    </w:rPr>
  </w:style>
  <w:style w:type="paragraph" w:customStyle="1" w:styleId="209">
    <w:name w:val="标准文件_示例后"/>
    <w:basedOn w:val="58"/>
    <w:autoRedefine/>
    <w:qFormat/>
    <w:uiPriority w:val="0"/>
    <w:pPr>
      <w:ind w:left="964" w:firstLine="0" w:firstLineChars="0"/>
    </w:pPr>
    <w:rPr>
      <w:sz w:val="18"/>
    </w:rPr>
  </w:style>
  <w:style w:type="paragraph" w:customStyle="1" w:styleId="210">
    <w:name w:val="标准文件_示例X后"/>
    <w:basedOn w:val="58"/>
    <w:link w:val="211"/>
    <w:autoRedefine/>
    <w:qFormat/>
    <w:uiPriority w:val="0"/>
    <w:pPr>
      <w:ind w:left="1049" w:firstLine="0" w:firstLineChars="0"/>
    </w:pPr>
    <w:rPr>
      <w:sz w:val="18"/>
    </w:rPr>
  </w:style>
  <w:style w:type="character" w:customStyle="1" w:styleId="211">
    <w:name w:val="标准文件_示例X后 字符"/>
    <w:basedOn w:val="186"/>
    <w:link w:val="210"/>
    <w:autoRedefine/>
    <w:qFormat/>
    <w:uiPriority w:val="0"/>
    <w:rPr>
      <w:rFonts w:ascii="宋体" w:hAnsi="Times New Roman"/>
      <w:sz w:val="18"/>
    </w:rPr>
  </w:style>
  <w:style w:type="paragraph" w:customStyle="1" w:styleId="212">
    <w:name w:val="标准文件_索引项"/>
    <w:basedOn w:val="58"/>
    <w:next w:val="58"/>
    <w:autoRedefine/>
    <w:qFormat/>
    <w:uiPriority w:val="0"/>
    <w:pPr>
      <w:tabs>
        <w:tab w:val="right" w:leader="dot" w:pos="9356"/>
      </w:tabs>
      <w:ind w:left="210" w:hanging="210" w:firstLineChars="0"/>
      <w:jc w:val="left"/>
    </w:pPr>
  </w:style>
  <w:style w:type="paragraph" w:customStyle="1" w:styleId="213">
    <w:name w:val="标准文件_附录一级无标题"/>
    <w:basedOn w:val="80"/>
    <w:autoRedefine/>
    <w:qFormat/>
    <w:uiPriority w:val="0"/>
    <w:pPr>
      <w:spacing w:beforeLines="0" w:afterLines="0" w:line="276" w:lineRule="auto"/>
      <w:outlineLvl w:val="9"/>
    </w:pPr>
    <w:rPr>
      <w:rFonts w:ascii="宋体" w:eastAsia="宋体"/>
    </w:rPr>
  </w:style>
  <w:style w:type="paragraph" w:customStyle="1" w:styleId="214">
    <w:name w:val="标准文件_附录二级无标题"/>
    <w:basedOn w:val="81"/>
    <w:autoRedefine/>
    <w:qFormat/>
    <w:uiPriority w:val="0"/>
    <w:pPr>
      <w:spacing w:beforeLines="0" w:afterLines="0" w:line="276" w:lineRule="auto"/>
      <w:outlineLvl w:val="9"/>
    </w:pPr>
    <w:rPr>
      <w:rFonts w:ascii="宋体" w:eastAsia="宋体"/>
    </w:rPr>
  </w:style>
  <w:style w:type="paragraph" w:customStyle="1" w:styleId="215">
    <w:name w:val="标准文件_附录三级无标题"/>
    <w:basedOn w:val="83"/>
    <w:autoRedefine/>
    <w:qFormat/>
    <w:uiPriority w:val="0"/>
    <w:pPr>
      <w:spacing w:beforeLines="0" w:afterLines="0" w:line="276" w:lineRule="auto"/>
      <w:outlineLvl w:val="9"/>
    </w:pPr>
    <w:rPr>
      <w:rFonts w:ascii="宋体" w:eastAsia="宋体"/>
    </w:rPr>
  </w:style>
  <w:style w:type="paragraph" w:customStyle="1" w:styleId="216">
    <w:name w:val="标准文件_附录四级无标题"/>
    <w:basedOn w:val="84"/>
    <w:autoRedefine/>
    <w:qFormat/>
    <w:uiPriority w:val="0"/>
    <w:pPr>
      <w:spacing w:beforeLines="0" w:afterLines="0" w:line="276" w:lineRule="auto"/>
      <w:outlineLvl w:val="9"/>
    </w:pPr>
    <w:rPr>
      <w:rFonts w:ascii="宋体" w:eastAsia="宋体"/>
    </w:rPr>
  </w:style>
  <w:style w:type="paragraph" w:customStyle="1" w:styleId="217">
    <w:name w:val="标准文件_附录五级无标题"/>
    <w:basedOn w:val="86"/>
    <w:autoRedefine/>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autoRedefine/>
    <w:qFormat/>
    <w:uiPriority w:val="0"/>
    <w:pPr>
      <w:spacing w:beforeLines="0" w:afterLines="0" w:line="276" w:lineRule="auto"/>
    </w:pPr>
    <w:rPr>
      <w:rFonts w:ascii="宋体" w:eastAsia="宋体"/>
    </w:rPr>
  </w:style>
  <w:style w:type="paragraph" w:customStyle="1" w:styleId="219">
    <w:name w:val="标准文件_引言二级无标题"/>
    <w:basedOn w:val="203"/>
    <w:next w:val="58"/>
    <w:autoRedefine/>
    <w:qFormat/>
    <w:uiPriority w:val="0"/>
    <w:pPr>
      <w:spacing w:beforeLines="0" w:afterLines="0" w:line="276" w:lineRule="auto"/>
    </w:pPr>
    <w:rPr>
      <w:rFonts w:ascii="宋体" w:eastAsia="宋体"/>
    </w:rPr>
  </w:style>
  <w:style w:type="paragraph" w:customStyle="1" w:styleId="220">
    <w:name w:val="标准文件_引言三级无标题"/>
    <w:basedOn w:val="204"/>
    <w:autoRedefine/>
    <w:qFormat/>
    <w:uiPriority w:val="0"/>
    <w:pPr>
      <w:spacing w:beforeLines="0" w:afterLines="0" w:line="276" w:lineRule="auto"/>
    </w:pPr>
    <w:rPr>
      <w:rFonts w:ascii="宋体" w:eastAsia="宋体"/>
    </w:rPr>
  </w:style>
  <w:style w:type="paragraph" w:customStyle="1" w:styleId="221">
    <w:name w:val="标准文件_引言四级无标题"/>
    <w:basedOn w:val="205"/>
    <w:next w:val="58"/>
    <w:autoRedefine/>
    <w:qFormat/>
    <w:uiPriority w:val="0"/>
    <w:pPr>
      <w:spacing w:beforeLines="0" w:afterLines="0" w:line="276" w:lineRule="auto"/>
    </w:pPr>
    <w:rPr>
      <w:rFonts w:ascii="宋体" w:eastAsia="宋体"/>
    </w:rPr>
  </w:style>
  <w:style w:type="paragraph" w:customStyle="1" w:styleId="222">
    <w:name w:val="标准文件_引言五级无标题"/>
    <w:basedOn w:val="206"/>
    <w:next w:val="58"/>
    <w:autoRedefine/>
    <w:qFormat/>
    <w:uiPriority w:val="0"/>
    <w:pPr>
      <w:spacing w:beforeLines="0" w:afterLines="0" w:line="276" w:lineRule="auto"/>
    </w:pPr>
    <w:rPr>
      <w:rFonts w:ascii="宋体" w:eastAsia="宋体"/>
    </w:rPr>
  </w:style>
  <w:style w:type="paragraph" w:customStyle="1" w:styleId="223">
    <w:name w:val="标准文件_索引标题"/>
    <w:basedOn w:val="65"/>
    <w:next w:val="58"/>
    <w:autoRedefine/>
    <w:qFormat/>
    <w:uiPriority w:val="0"/>
    <w:rPr>
      <w:rFonts w:hAnsi="黑体"/>
    </w:rPr>
  </w:style>
  <w:style w:type="paragraph" w:customStyle="1" w:styleId="224">
    <w:name w:val="标准文件_脚注内容"/>
    <w:basedOn w:val="58"/>
    <w:autoRedefine/>
    <w:qFormat/>
    <w:uiPriority w:val="0"/>
    <w:pPr>
      <w:ind w:left="400" w:leftChars="200" w:hanging="200" w:hangingChars="200"/>
    </w:pPr>
    <w:rPr>
      <w:sz w:val="15"/>
    </w:rPr>
  </w:style>
  <w:style w:type="paragraph" w:customStyle="1" w:styleId="225">
    <w:name w:val="标准文件_术语条一"/>
    <w:basedOn w:val="164"/>
    <w:next w:val="58"/>
    <w:autoRedefine/>
    <w:qFormat/>
    <w:uiPriority w:val="0"/>
  </w:style>
  <w:style w:type="paragraph" w:customStyle="1" w:styleId="226">
    <w:name w:val="标准文件_术语条二"/>
    <w:basedOn w:val="167"/>
    <w:next w:val="58"/>
    <w:autoRedefine/>
    <w:qFormat/>
    <w:uiPriority w:val="0"/>
  </w:style>
  <w:style w:type="paragraph" w:customStyle="1" w:styleId="227">
    <w:name w:val="标准文件_术语条三"/>
    <w:basedOn w:val="166"/>
    <w:next w:val="58"/>
    <w:autoRedefine/>
    <w:qFormat/>
    <w:uiPriority w:val="0"/>
  </w:style>
  <w:style w:type="paragraph" w:customStyle="1" w:styleId="228">
    <w:name w:val="标准文件_术语条四"/>
    <w:basedOn w:val="169"/>
    <w:next w:val="58"/>
    <w:autoRedefine/>
    <w:qFormat/>
    <w:uiPriority w:val="0"/>
  </w:style>
  <w:style w:type="paragraph" w:customStyle="1" w:styleId="229">
    <w:name w:val="标准文件_术语条五"/>
    <w:basedOn w:val="165"/>
    <w:next w:val="58"/>
    <w:autoRedefine/>
    <w:qFormat/>
    <w:uiPriority w:val="0"/>
  </w:style>
  <w:style w:type="paragraph" w:customStyle="1" w:styleId="2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autoRedefine/>
    <w:qFormat/>
    <w:uiPriority w:val="0"/>
    <w:rPr>
      <w:rFonts w:ascii="黑体" w:eastAsia="黑体"/>
      <w:spacing w:val="85"/>
      <w:w w:val="100"/>
      <w:position w:val="3"/>
      <w:sz w:val="28"/>
      <w:szCs w:val="28"/>
    </w:rPr>
  </w:style>
  <w:style w:type="character" w:customStyle="1" w:styleId="232">
    <w:name w:val="文档结构图 Char"/>
    <w:basedOn w:val="30"/>
    <w:link w:val="13"/>
    <w:autoRedefine/>
    <w:semiHidden/>
    <w:qFormat/>
    <w:uiPriority w:val="99"/>
    <w:rPr>
      <w:rFonts w:ascii="宋体"/>
      <w:kern w:val="2"/>
      <w:sz w:val="18"/>
      <w:szCs w:val="18"/>
    </w:rPr>
  </w:style>
  <w:style w:type="paragraph" w:customStyle="1" w:styleId="233">
    <w:name w:val="段"/>
    <w:link w:val="234"/>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autoRedefine/>
    <w:qFormat/>
    <w:uiPriority w:val="0"/>
    <w:rPr>
      <w:rFonts w:ascii="宋体" w:hAnsi="Times New Roman"/>
      <w:sz w:val="21"/>
    </w:rPr>
  </w:style>
  <w:style w:type="paragraph" w:styleId="235">
    <w:name w:val="List Paragraph"/>
    <w:basedOn w:val="1"/>
    <w:autoRedefine/>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A1C51E2F677489887C68FC138DAA160"/>
        <w:style w:val=""/>
        <w:category>
          <w:name w:val="常规"/>
          <w:gallery w:val="placeholder"/>
        </w:category>
        <w:types>
          <w:type w:val="bbPlcHdr"/>
        </w:types>
        <w:behaviors>
          <w:behavior w:val="content"/>
        </w:behaviors>
        <w:description w:val=""/>
        <w:guid w:val="{09D7C5B2-83A2-4A0F-91BB-70F6751F308E}"/>
      </w:docPartPr>
      <w:docPartBody>
        <w:p>
          <w:pPr>
            <w:pStyle w:val="5"/>
          </w:pPr>
          <w:r>
            <w:rPr>
              <w:rStyle w:val="4"/>
              <w:rFonts w:hint="eastAsia"/>
            </w:rPr>
            <w:t>单击或点击此处输入文字。</w:t>
          </w:r>
        </w:p>
      </w:docPartBody>
    </w:docPart>
    <w:docPart>
      <w:docPartPr>
        <w:name w:val="0B3A428FCF814213AF9F19B5B8751852"/>
        <w:style w:val=""/>
        <w:category>
          <w:name w:val="常规"/>
          <w:gallery w:val="placeholder"/>
        </w:category>
        <w:types>
          <w:type w:val="bbPlcHdr"/>
        </w:types>
        <w:behaviors>
          <w:behavior w:val="content"/>
        </w:behaviors>
        <w:description w:val=""/>
        <w:guid w:val="{11E3C04E-31D2-4E09-B48B-4848F59721EB}"/>
      </w:docPartPr>
      <w:docPartBody>
        <w:p>
          <w:pPr>
            <w:pStyle w:val="6"/>
          </w:pPr>
          <w:r>
            <w:rPr>
              <w:rStyle w:val="4"/>
              <w:rFonts w:hint="eastAsia"/>
            </w:rPr>
            <w:t>选择一项。</w:t>
          </w:r>
        </w:p>
      </w:docPartBody>
    </w:docPart>
    <w:docPart>
      <w:docPartPr>
        <w:name w:val="9205447B3A944583B89F9328255B8643"/>
        <w:style w:val=""/>
        <w:category>
          <w:name w:val="常规"/>
          <w:gallery w:val="placeholder"/>
        </w:category>
        <w:types>
          <w:type w:val="bbPlcHdr"/>
        </w:types>
        <w:behaviors>
          <w:behavior w:val="content"/>
        </w:behaviors>
        <w:description w:val=""/>
        <w:guid w:val="{8834BBA8-5EAF-413D-BAB1-BDB75AAAFFE8}"/>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700C0F"/>
    <w:rsid w:val="001370D7"/>
    <w:rsid w:val="001629D2"/>
    <w:rsid w:val="00426F14"/>
    <w:rsid w:val="00445C7D"/>
    <w:rsid w:val="005D1C25"/>
    <w:rsid w:val="005D1F51"/>
    <w:rsid w:val="006A773D"/>
    <w:rsid w:val="00700C0F"/>
    <w:rsid w:val="007E0C9A"/>
    <w:rsid w:val="00A13F72"/>
    <w:rsid w:val="00AE3A54"/>
    <w:rsid w:val="00AE7F46"/>
    <w:rsid w:val="00D87A0A"/>
    <w:rsid w:val="00F322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BA1C51E2F677489887C68FC138DAA1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B3A428FCF814213AF9F19B5B875185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205447B3A944583B89F9328255B864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11</Pages>
  <Words>3705</Words>
  <Characters>4218</Characters>
  <Lines>41</Lines>
  <Paragraphs>11</Paragraphs>
  <TotalTime>206</TotalTime>
  <ScaleCrop>false</ScaleCrop>
  <LinksUpToDate>false</LinksUpToDate>
  <CharactersWithSpaces>4373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2022-09-21T06:42:00Z</dcterms:created>
  <dc:creator>Administrator</dc:creator>
  <dc:description>&lt;config cover="true" show_menu="true" version="1.0.0" doctype="SDKXY"&gt;_x000d_
&lt;/config&gt;</dc:description>
  <cp:lastModifiedBy>张洁</cp:lastModifiedBy>
  <cp:lastPrinted>2022-09-28T08:41:00Z</cp:lastPrinted>
  <dcterms:modified xsi:type="dcterms:W3CDTF">2024-07-18T03:05:08Z</dcterms:modified>
  <dc:title>地方标准</dc:title>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4AEE9E38765D4598B18022480ABF11FD_13</vt:lpwstr>
  </property>
</Properties>
</file>