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6152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《政务信息化项目档案管理和验收规范》</w:t>
      </w:r>
    </w:p>
    <w:p w14:paraId="44CB0A6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地方标准编制说明</w:t>
      </w:r>
    </w:p>
    <w:p w14:paraId="7CBCEC69">
      <w:pPr>
        <w:spacing w:line="360" w:lineRule="auto"/>
        <w:rPr>
          <w:rFonts w:hint="eastAsia" w:ascii="宋体" w:hAnsi="宋体" w:eastAsia="宋体"/>
          <w:b/>
          <w:bCs/>
          <w:sz w:val="28"/>
          <w:szCs w:val="32"/>
        </w:rPr>
      </w:pPr>
    </w:p>
    <w:p w14:paraId="4E6FD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一、目的意义</w:t>
      </w:r>
    </w:p>
    <w:p w14:paraId="31193A10">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南通市人民政府办公室2021年10月25日颁发的《南通市市级政务信息化项目管理办法》，明确南通市档案局负责监督和指导项目建设单位落实档案整理和档案验收工作。</w:t>
      </w:r>
    </w:p>
    <w:p w14:paraId="06E248F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务信息化项目档案整理和验收规范可以确保政务信息化项目信息的完整性和准确性，使得档案信息能够反映历史和现实的真实情况，为后续的研究和应用提供可靠的基础。规范整理可以使政务信息化项目资料更加规范化、标准化，减少档案管理过程中的混乱和失误，提高档案管理效率。规范整理可以使政务信息化项目资料更加清晰明了，便于查找和利用，有助于提高档案利用率。</w:t>
      </w:r>
    </w:p>
    <w:p w14:paraId="159AD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二、任务来源</w:t>
      </w:r>
    </w:p>
    <w:p w14:paraId="44CAF2DA">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南通市市场监督管理局《关于下达2024年度第二批南通市地方标准项目计划的通知》（通市监函[2024]38号），本标准正式批准立项，标准名称为《政务信息化项目档案管理和验收规范》，立项号NT2024-40。</w:t>
      </w:r>
    </w:p>
    <w:p w14:paraId="2400E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三、编制过程</w:t>
      </w:r>
    </w:p>
    <w:p w14:paraId="0B6272A8">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1.标准参与单位</w:t>
      </w:r>
    </w:p>
    <w:p w14:paraId="7C306FC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本标准由南通市档案馆牵头，南通市大数据管理中心、南通市财政局、南通市机要保密局、南通市审计局、南通市第六人民医院、江苏华凌科技咨询有限公司、南通市兰台档案事务所等单位参与。</w:t>
      </w:r>
    </w:p>
    <w:p w14:paraId="6DF266F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2.主要工作安排</w:t>
      </w:r>
    </w:p>
    <w:p w14:paraId="4EED3C5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第1阶段（2024年5月至8月）主要任务是标准起草，形成征求意见稿（草案）；</w:t>
      </w:r>
    </w:p>
    <w:p w14:paraId="5305BA3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第2阶段（2024年9月至10月）主要任务是形成标准征求意见稿、标准编制说明和公开征求意见；</w:t>
      </w:r>
    </w:p>
    <w:p w14:paraId="42B655AF">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第3阶段（2024年11月）主要任务是形成标准送审稿；</w:t>
      </w:r>
    </w:p>
    <w:p w14:paraId="493CAE62">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第4阶段（2024年12月）主要任务是形成标准报批稿、申请专家评审等；</w:t>
      </w:r>
    </w:p>
    <w:p w14:paraId="461EF1CD">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第5阶段（2025年1月）主要任务是标准正式批准发布。</w:t>
      </w:r>
    </w:p>
    <w:p w14:paraId="25C5B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四、标准编制原则和地方标准主要内容的确定依据</w:t>
      </w:r>
    </w:p>
    <w:p w14:paraId="64BF437A">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1.标准编制原则</w:t>
      </w:r>
    </w:p>
    <w:p w14:paraId="319118C1">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（1）指导性。本标准是南通市信息化项目档案管理和档案验收的创新举措，是指导建设单位真实、完整、准确、系统、规范和安全的管理信息化项目档案的方法。</w:t>
      </w:r>
    </w:p>
    <w:p w14:paraId="363378D8">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操作性。本标准在方法基础上，同时关注操作性，一方面在内容要义上简洁明了、易于操作，另外一方面在附录A上提供了直观的参考，对于建设单位、承建单位、监理单位和测评单位具体需要收集、整理、归档哪些文件的操作性更加强了。这样信息化项目全生命周期内各个单位才愿意去参考、管理部门和评审专家才有依据，让标准能够灵活运用起来。</w:t>
      </w:r>
    </w:p>
    <w:p w14:paraId="335861ED">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创新性。本标准是南通市信息化项目领域首个地方标准，具有较强的创新价值和推广意义。虽然档案管理和验收是信息化项目全生命周期最后一个环节，本标准顺利推广后，可以向前端延伸，编制一系列信息化项目管理地方标准，促进本地信息化项目和数字政府项目高质量发展。</w:t>
      </w:r>
    </w:p>
    <w:p w14:paraId="64D0D4D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2.标准主要内容的确定依据</w:t>
      </w:r>
    </w:p>
    <w:p w14:paraId="36D7560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本标准由《政务信息化项目档案管理和验收规范》、附录A政务信息化项目文件归档范围和保管期限表、附录B政务信息化项目档案验收申请和附录C政务信息化项目档案验收报告等组成。</w:t>
      </w:r>
    </w:p>
    <w:p w14:paraId="27974760">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《政务信息化项目档案管理和验收规范》参考GB/T11822科学技术档案案卷构成一般要求、DA/T28建设项目档案管理规范，结合南通市政务信息化项目特点，为建设单位、承建单位、监理单位和测评单位提供归档指导。</w:t>
      </w:r>
    </w:p>
    <w:p w14:paraId="6FB2B43B">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附录A参考DB44/T 605-2009信息化项目验收规范、DB34/T3059-2017信息化项目验收规范、DB37/T4393-2021政务信息化项目验收材料编制指南等，结合南通市政务信息化项目特点，梳理适合本地的信息化项目文件归档范围。</w:t>
      </w:r>
    </w:p>
    <w:p w14:paraId="0B8B8BD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附录B和附录C参考南通市本地政府采购履约验收书格式。</w:t>
      </w:r>
    </w:p>
    <w:p w14:paraId="4B772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五、重大意见分歧的处理依据和结果</w:t>
      </w:r>
    </w:p>
    <w:p w14:paraId="1B31A1CE">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根据本标准的创新和特点要求，对征求意见和建议时提出的重大分歧问题，按照重要程度和影响结果因素进行适配处理。</w:t>
      </w:r>
    </w:p>
    <w:p w14:paraId="113341CB">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本标准征求意见过程中未发生重大意见分歧。</w:t>
      </w:r>
    </w:p>
    <w:p w14:paraId="3A326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六、与相关法律法规和标准的关系</w:t>
      </w:r>
    </w:p>
    <w:p w14:paraId="7696C7C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目前无政务信息化项目档案管理和验收规范的国家标准、行业标准，无江苏省和南通市地方标准及立项计划。</w:t>
      </w:r>
    </w:p>
    <w:p w14:paraId="7471F535">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标准信息公共服务平台查询，湖南省档案局2020年归口起草了湖南省地方标准《政务信息化项目档案管理规范》，江苏省市场监督管理局批准和发布了《高速公路建设项目档案管理规范（修订）》和《港口建设项目档案管理规范》等江苏省地方标准。</w:t>
      </w:r>
    </w:p>
    <w:p w14:paraId="6921F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七、实施推广建议</w:t>
      </w:r>
    </w:p>
    <w:p w14:paraId="2F28F9E2">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1.组织宣贯。向南通市区县推广，分期</w:t>
      </w:r>
      <w:bookmarkStart w:id="0" w:name="_GoBack"/>
      <w:bookmarkEnd w:id="0"/>
      <w:r>
        <w:rPr>
          <w:rFonts w:hint="eastAsia" w:ascii="方正仿宋_GBK" w:hAnsi="方正仿宋_GBK" w:eastAsia="方正仿宋_GBK" w:cs="方正仿宋_GBK"/>
          <w:sz w:val="32"/>
          <w:szCs w:val="32"/>
        </w:rPr>
        <w:t>分批开展宣讲活动。</w:t>
      </w:r>
    </w:p>
    <w:p w14:paraId="1E8EAF26">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2.先行先试。牵头单位、协助编制单位已开展先行先试，在相关政务信息化项目中按照本标准收集、整理和归档。</w:t>
      </w:r>
    </w:p>
    <w:p w14:paraId="4834179F">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3.总结推广。阶段性总结推进工作的成果，及时召开推进会议，交流分享先进企业的做法和经验。</w:t>
      </w:r>
    </w:p>
    <w:p w14:paraId="76FAF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八、其他应当说明的事项</w:t>
      </w:r>
    </w:p>
    <w:p w14:paraId="066F3B8D">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w:t>
      </w:r>
    </w:p>
    <w:p w14:paraId="2ED07C81">
      <w:pPr>
        <w:spacing w:line="360" w:lineRule="auto"/>
        <w:ind w:firstLine="570"/>
        <w:rPr>
          <w:rFonts w:hint="eastAsia" w:ascii="宋体" w:hAnsi="宋体" w:eastAsia="宋体"/>
          <w:sz w:val="28"/>
          <w:szCs w:val="32"/>
        </w:rPr>
      </w:pPr>
    </w:p>
    <w:p w14:paraId="2D74B433">
      <w:pPr>
        <w:widowControl/>
        <w:jc w:val="left"/>
        <w:rPr>
          <w:rFonts w:hint="eastAsia" w:ascii="宋体" w:hAnsi="宋体" w:eastAsia="宋体"/>
          <w:sz w:val="28"/>
          <w:szCs w:val="32"/>
        </w:rPr>
      </w:pPr>
    </w:p>
    <w:p w14:paraId="586B5FAB">
      <w:pPr>
        <w:spacing w:before="312" w:beforeLines="100" w:after="312" w:afterLines="100" w:line="360" w:lineRule="auto"/>
        <w:jc w:val="center"/>
        <w:rPr>
          <w:rFonts w:hint="eastAsia" w:ascii="宋体" w:hAnsi="宋体" w:eastAsia="宋体"/>
          <w:sz w:val="28"/>
          <w:szCs w:val="32"/>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BA"/>
    <w:rsid w:val="00046F81"/>
    <w:rsid w:val="001050DC"/>
    <w:rsid w:val="001B7E68"/>
    <w:rsid w:val="001C2529"/>
    <w:rsid w:val="00256CD5"/>
    <w:rsid w:val="0028283C"/>
    <w:rsid w:val="00295ABA"/>
    <w:rsid w:val="002B2EA7"/>
    <w:rsid w:val="002F61E5"/>
    <w:rsid w:val="00315809"/>
    <w:rsid w:val="003D1878"/>
    <w:rsid w:val="00526930"/>
    <w:rsid w:val="005F0348"/>
    <w:rsid w:val="006670A2"/>
    <w:rsid w:val="006F15CB"/>
    <w:rsid w:val="0071568C"/>
    <w:rsid w:val="00740672"/>
    <w:rsid w:val="008555B2"/>
    <w:rsid w:val="008645C0"/>
    <w:rsid w:val="0086692B"/>
    <w:rsid w:val="008940A6"/>
    <w:rsid w:val="008F2BBF"/>
    <w:rsid w:val="00965236"/>
    <w:rsid w:val="00AC243C"/>
    <w:rsid w:val="00AE5F16"/>
    <w:rsid w:val="00AF6D56"/>
    <w:rsid w:val="00B06249"/>
    <w:rsid w:val="00BA1876"/>
    <w:rsid w:val="00BC6ECA"/>
    <w:rsid w:val="00D00FF9"/>
    <w:rsid w:val="00D32176"/>
    <w:rsid w:val="00D52650"/>
    <w:rsid w:val="00D85DC5"/>
    <w:rsid w:val="00E16181"/>
    <w:rsid w:val="00E9144D"/>
    <w:rsid w:val="00EA28EA"/>
    <w:rsid w:val="00EB23E1"/>
    <w:rsid w:val="02B50726"/>
    <w:rsid w:val="26C54B2C"/>
    <w:rsid w:val="2F394E6F"/>
    <w:rsid w:val="6692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1735</Words>
  <Characters>1844</Characters>
  <Lines>13</Lines>
  <Paragraphs>3</Paragraphs>
  <TotalTime>258</TotalTime>
  <ScaleCrop>false</ScaleCrop>
  <LinksUpToDate>false</LinksUpToDate>
  <CharactersWithSpaces>1845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2024-11-20T00:18:00Z</dcterms:created>
  <dc:creator>白凌</dc:creator>
  <cp:lastModifiedBy>朱智荣</cp:lastModifiedBy>
  <dcterms:modified xsi:type="dcterms:W3CDTF">2024-12-30T01:41:40Z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eyJoZGlkIjoiNzg0MzA4ZDY0NWQ1NjE4YTA0OWMwYzdjZDE1YzljMzMiLCJ1c2VySWQiOiI2NzE4MTY2MDcifQ==</vt:lpwstr>
  </property>
  <property fmtid="{D5CDD505-2E9C-101B-9397-08002B2CF9AE}" pid="3" name="KSOProductBuildVer">
    <vt:lpwstr>2052-12.1.0.19302</vt:lpwstr>
  </property>
  <property fmtid="{D5CDD505-2E9C-101B-9397-08002B2CF9AE}" pid="4" name="ICV">
    <vt:lpwstr>DC7BD96CCA364C75B08E497AA943DFDE_12</vt:lpwstr>
  </property>
</Properties>
</file>